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463" w:rsidRPr="00063463" w:rsidRDefault="00063463" w:rsidP="00063463">
      <w:pPr>
        <w:spacing w:after="0" w:line="240" w:lineRule="auto"/>
        <w:ind w:left="30"/>
        <w:jc w:val="center"/>
        <w:rPr>
          <w:rFonts w:ascii="Times New Roman" w:eastAsia="Times New Roman" w:hAnsi="Times New Roman" w:cs="Times New Roman"/>
          <w:color w:val="000000"/>
          <w:sz w:val="27"/>
          <w:szCs w:val="27"/>
          <w:lang w:eastAsia="es-CR"/>
        </w:rPr>
      </w:pPr>
      <w:r w:rsidRPr="00063463">
        <w:rPr>
          <w:rFonts w:ascii="Verdana" w:eastAsia="Times New Roman" w:hAnsi="Verdana" w:cs="Times New Roman"/>
          <w:b/>
          <w:bCs/>
          <w:i/>
          <w:iCs/>
          <w:color w:val="800000"/>
          <w:sz w:val="27"/>
          <w:szCs w:val="27"/>
          <w:lang w:eastAsia="es-CR"/>
        </w:rPr>
        <w:t>- Usted está en la última versión de la norma -</w:t>
      </w:r>
    </w:p>
    <w:p w:rsidR="00063463" w:rsidRPr="00063463" w:rsidRDefault="00063463" w:rsidP="00063463">
      <w:pPr>
        <w:spacing w:after="0" w:line="240" w:lineRule="auto"/>
        <w:ind w:left="30"/>
        <w:jc w:val="center"/>
        <w:rPr>
          <w:rFonts w:ascii="Arial" w:eastAsia="Times New Roman" w:hAnsi="Arial" w:cs="Arial"/>
          <w:color w:val="000000"/>
          <w:sz w:val="20"/>
          <w:szCs w:val="20"/>
          <w:lang w:eastAsia="es-CR"/>
        </w:rPr>
      </w:pPr>
      <w:r w:rsidRPr="00063463">
        <w:rPr>
          <w:rFonts w:ascii="Arial" w:eastAsia="Times New Roman" w:hAnsi="Arial" w:cs="Arial"/>
          <w:color w:val="000000"/>
          <w:sz w:val="27"/>
          <w:szCs w:val="27"/>
          <w:lang w:eastAsia="es-CR"/>
        </w:rPr>
        <w:t>Reglamento de Donaciones, Ayudas, Becas y Subvenciones de la Municipalidad de Buenos Aires</w:t>
      </w:r>
    </w:p>
    <w:p w:rsidR="00063463" w:rsidRPr="00063463" w:rsidRDefault="00063463" w:rsidP="00063463">
      <w:pPr>
        <w:spacing w:before="100" w:beforeAutospacing="1" w:after="100" w:afterAutospacing="1" w:line="240" w:lineRule="auto"/>
        <w:jc w:val="center"/>
        <w:rPr>
          <w:rFonts w:ascii="Verdana!important" w:eastAsia="Times New Roman" w:hAnsi="Verdana!important" w:cs="Arial"/>
          <w:color w:val="000000"/>
          <w:sz w:val="20"/>
          <w:szCs w:val="20"/>
          <w:lang w:eastAsia="es-CR"/>
        </w:rPr>
      </w:pPr>
      <w:bookmarkStart w:id="0" w:name="up"/>
      <w:bookmarkEnd w:id="0"/>
      <w:r w:rsidRPr="00063463">
        <w:rPr>
          <w:rFonts w:ascii="Verdana!important" w:eastAsia="Times New Roman" w:hAnsi="Verdana!important" w:cs="Arial"/>
          <w:color w:val="000000"/>
          <w:sz w:val="20"/>
          <w:szCs w:val="20"/>
          <w:lang w:eastAsia="es-CR"/>
        </w:rPr>
        <w:t>REGLAMENTOS</w:t>
      </w:r>
    </w:p>
    <w:p w:rsidR="00063463" w:rsidRPr="00063463" w:rsidRDefault="00063463" w:rsidP="00063463">
      <w:pPr>
        <w:spacing w:before="100" w:beforeAutospacing="1" w:after="100" w:afterAutospacing="1" w:line="240" w:lineRule="auto"/>
        <w:rPr>
          <w:rFonts w:ascii="Verdana!important" w:eastAsia="Times New Roman" w:hAnsi="Verdana!important" w:cs="Arial"/>
          <w:b/>
          <w:bCs/>
          <w:color w:val="000000"/>
          <w:sz w:val="20"/>
          <w:szCs w:val="20"/>
          <w:lang w:eastAsia="es-CR"/>
        </w:rPr>
      </w:pPr>
      <w:r w:rsidRPr="00063463">
        <w:rPr>
          <w:rFonts w:ascii="Verdana!important" w:eastAsia="Times New Roman" w:hAnsi="Verdana!important" w:cs="Arial"/>
          <w:b/>
          <w:bCs/>
          <w:color w:val="000000"/>
          <w:sz w:val="20"/>
          <w:szCs w:val="20"/>
          <w:lang w:eastAsia="es-CR"/>
        </w:rPr>
        <w:t>MUNICIPALIDADES</w:t>
      </w:r>
    </w:p>
    <w:p w:rsidR="00063463" w:rsidRPr="00063463" w:rsidRDefault="00063463" w:rsidP="00063463">
      <w:pPr>
        <w:spacing w:before="100" w:beforeAutospacing="1" w:after="100" w:afterAutospacing="1" w:line="240" w:lineRule="auto"/>
        <w:jc w:val="center"/>
        <w:rPr>
          <w:rFonts w:ascii="Verdana!important" w:eastAsia="Times New Roman" w:hAnsi="Verdana!important" w:cs="Arial"/>
          <w:b/>
          <w:bCs/>
          <w:color w:val="000000"/>
          <w:sz w:val="20"/>
          <w:szCs w:val="20"/>
          <w:lang w:eastAsia="es-CR"/>
        </w:rPr>
      </w:pPr>
      <w:r w:rsidRPr="00063463">
        <w:rPr>
          <w:rFonts w:ascii="Verdana!important" w:eastAsia="Times New Roman" w:hAnsi="Verdana!important" w:cs="Arial"/>
          <w:b/>
          <w:bCs/>
          <w:color w:val="000000"/>
          <w:sz w:val="20"/>
          <w:szCs w:val="20"/>
          <w:lang w:eastAsia="es-CR"/>
        </w:rPr>
        <w:t>MUNICIPALIDAD DE BUENOS AIRES, PUNTARENAS</w:t>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Mediante acuerdo de sesión ordinaria 43-2000, celebrada el 24 de octubre, 2000, aprueba.</w:t>
      </w:r>
    </w:p>
    <w:p w:rsidR="00063463" w:rsidRPr="00063463" w:rsidRDefault="00063463" w:rsidP="00063463">
      <w:pPr>
        <w:spacing w:before="100" w:beforeAutospacing="1" w:after="100" w:afterAutospacing="1" w:line="240" w:lineRule="auto"/>
        <w:jc w:val="center"/>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REGLAMENTO DE DONACIONES, AYUDAS, BECAS Y SUBVENCIONES</w:t>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Artículo 1º-Se procede a reglamentar lo referente a donaciones, ayudas, becas y subvenciones conforme lo establece la Constitución Política artículos 169 y 170, el artículo 4 inciso a, 13 inciso c, 43,62 párrafo primero y tercero del Código Municipal que se regirá por las siguientes disposiciones:</w:t>
      </w:r>
    </w:p>
    <w:p w:rsidR="00063463" w:rsidRPr="00063463" w:rsidRDefault="00063463" w:rsidP="00E75F67">
      <w:pPr>
        <w:spacing w:after="240" w:line="240" w:lineRule="auto"/>
        <w:jc w:val="center"/>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5"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CAPÍTULO I</w:t>
      </w:r>
    </w:p>
    <w:p w:rsidR="00063463" w:rsidRPr="00063463" w:rsidRDefault="00063463" w:rsidP="00063463">
      <w:pPr>
        <w:spacing w:after="240" w:line="240" w:lineRule="auto"/>
        <w:rPr>
          <w:rFonts w:ascii="Verdana!important" w:eastAsia="Times New Roman" w:hAnsi="Verdana!important" w:cs="Arial"/>
          <w:b/>
          <w:bCs/>
          <w:color w:val="000000"/>
          <w:sz w:val="20"/>
          <w:szCs w:val="20"/>
          <w:lang w:eastAsia="es-CR"/>
        </w:rPr>
      </w:pPr>
    </w:p>
    <w:p w:rsidR="00063463" w:rsidRPr="00063463" w:rsidRDefault="00063463" w:rsidP="00063463">
      <w:pPr>
        <w:spacing w:before="100" w:beforeAutospacing="1" w:after="100" w:afterAutospacing="1" w:line="240" w:lineRule="auto"/>
        <w:jc w:val="center"/>
        <w:rPr>
          <w:rFonts w:ascii="Verdana!important" w:eastAsia="Times New Roman" w:hAnsi="Verdana!important" w:cs="Arial"/>
          <w:b/>
          <w:bCs/>
          <w:color w:val="000000"/>
          <w:sz w:val="20"/>
          <w:szCs w:val="20"/>
          <w:lang w:eastAsia="es-CR"/>
        </w:rPr>
      </w:pPr>
      <w:r w:rsidRPr="00063463">
        <w:rPr>
          <w:rFonts w:ascii="Verdana!important" w:eastAsia="Times New Roman" w:hAnsi="Verdana!important" w:cs="Arial"/>
          <w:b/>
          <w:bCs/>
          <w:color w:val="000000"/>
          <w:sz w:val="20"/>
          <w:szCs w:val="20"/>
          <w:lang w:eastAsia="es-CR"/>
        </w:rPr>
        <w:t>De las ayudas por situaciones de desgracia e infortunio</w:t>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Artículo 2º—Del ámbito de aplicación: Para los efectos de este Reglamento, se define desgracia y el infortunio, como un acontecimiento inesperado que amenaza gravemente la integridad física y emocional de una persona o una familia. Por lo que de acuerdo con ese concepto, se tienen como situaciones de desgracia e infortunio, aquellos casos causados por hechos de la naturaleza como: terremotos, huracanes, terraplenes, inundaciones, derrumbes o incendios no ocasionados en forma premeditada ni dolosa, sino por circunstancias accidentales e inevitables que deben ser debidamente demostrados, por la persona o la familia solicitante y comprobados por la Municipalidad de Buenos Aires, a través de los estudios técnicos que se realicen en cada caso, se tiene como hechos de desgracia e infortunio, la muerte de un familiar, la enfermedad o accidente grave con necesidad de traslado del enfermo o víctima, y a personas calificadas como indigentes.</w:t>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De los requisitos para acceder a la ayuda: para ser beneficiario de ayudas por este concepto, los interesados deben cumplir con los requisitos siguientes: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 Ser vecino del cantón.</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 xml:space="preserve">b- Encontrarse en una situación de infortunio o desgracia, según </w:t>
      </w:r>
      <w:proofErr w:type="gramStart"/>
      <w:r w:rsidRPr="00063463">
        <w:rPr>
          <w:rFonts w:ascii="Verdana!important" w:eastAsia="Times New Roman" w:hAnsi="Verdana!important" w:cs="Arial"/>
          <w:color w:val="000000"/>
          <w:sz w:val="20"/>
          <w:szCs w:val="20"/>
          <w:lang w:eastAsia="es-CR"/>
        </w:rPr>
        <w:t>los dispuesto</w:t>
      </w:r>
      <w:proofErr w:type="gramEnd"/>
      <w:r w:rsidRPr="00063463">
        <w:rPr>
          <w:rFonts w:ascii="Verdana!important" w:eastAsia="Times New Roman" w:hAnsi="Verdana!important" w:cs="Arial"/>
          <w:color w:val="000000"/>
          <w:sz w:val="20"/>
          <w:szCs w:val="20"/>
          <w:lang w:eastAsia="es-CR"/>
        </w:rPr>
        <w:t xml:space="preserve"> en el artículo anterior.</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c- Plantear ante el Alcalde Municipal una solicitud escrita de ayuda, quien a su vez, remitirá cada caso a la Sección de Bienestar Social- Laboral y Comunal de la Municipalidad de Buenos Aires con su respectivo expediente, para que se haga el estudio socioeconómico pertinente.</w:t>
      </w:r>
    </w:p>
    <w:p w:rsidR="00063463" w:rsidRPr="00063463" w:rsidRDefault="00063463" w:rsidP="00063463">
      <w:pPr>
        <w:spacing w:after="240" w:line="240" w:lineRule="auto"/>
        <w:ind w:left="720"/>
        <w:rPr>
          <w:rFonts w:ascii="Verdana!important" w:eastAsia="Times New Roman" w:hAnsi="Verdana!important" w:cs="Arial"/>
          <w:color w:val="000000"/>
          <w:sz w:val="20"/>
          <w:szCs w:val="20"/>
          <w:lang w:eastAsia="es-CR"/>
        </w:rPr>
      </w:pP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lastRenderedPageBreak/>
        <w:t>d- Aportar con su solicitud, los documentos que demuestren la situación de desgracia e infortunio que motivan la solicitud, así como aquella otra información o documentación que le requieren el funcionario de la Municipalidad de Buenos Aires.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e-    En caso de muerte de persona de escasos recursos, uno de los dolientes presentará ante el Alcalde, copia del Acta de defunción, y este autorizará (previa verificación de contenido económico) la ayuda correspondiente para la compra de ataúd y transporte si resultare necesario este último o bien se facilitará vehículo municipal, para lo cual no será obligatorio cumplir con el párrafo segundo del inciso d).</w:t>
      </w:r>
    </w:p>
    <w:p w:rsidR="00063463" w:rsidRPr="00063463" w:rsidRDefault="00063463" w:rsidP="00063463">
      <w:pPr>
        <w:spacing w:before="100" w:beforeAutospacing="1" w:after="100" w:afterAutospacing="1" w:line="240" w:lineRule="auto"/>
        <w:jc w:val="both"/>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b/>
          <w:bCs/>
          <w:i/>
          <w:iCs/>
          <w:color w:val="000000"/>
          <w:sz w:val="20"/>
          <w:szCs w:val="20"/>
          <w:lang w:eastAsia="es-CR"/>
        </w:rPr>
        <w:t>(Así AMPLIADO por la Sesión Ordinaria No. 21-2003 la cual agregó el inciso e</w:t>
      </w:r>
      <w:proofErr w:type="gramStart"/>
      <w:r w:rsidRPr="00063463">
        <w:rPr>
          <w:rFonts w:ascii="Verdana!important" w:eastAsia="Times New Roman" w:hAnsi="Verdana!important" w:cs="Arial"/>
          <w:b/>
          <w:bCs/>
          <w:i/>
          <w:iCs/>
          <w:color w:val="000000"/>
          <w:sz w:val="20"/>
          <w:szCs w:val="20"/>
          <w:lang w:eastAsia="es-CR"/>
        </w:rPr>
        <w:t>) ,</w:t>
      </w:r>
      <w:proofErr w:type="gramEnd"/>
      <w:r w:rsidRPr="00063463">
        <w:rPr>
          <w:rFonts w:ascii="Verdana!important" w:eastAsia="Times New Roman" w:hAnsi="Verdana!important" w:cs="Arial"/>
          <w:b/>
          <w:bCs/>
          <w:i/>
          <w:iCs/>
          <w:color w:val="000000"/>
          <w:sz w:val="20"/>
          <w:szCs w:val="20"/>
          <w:lang w:eastAsia="es-CR"/>
        </w:rPr>
        <w:t xml:space="preserve"> celebrada el 27 de mayo de 2003, publicada en La Gaceta No. 122 de 26 de junio de 2003.)</w:t>
      </w:r>
    </w:p>
    <w:p w:rsidR="00063463" w:rsidRPr="00063463" w:rsidRDefault="00063463" w:rsidP="00063463">
      <w:pPr>
        <w:spacing w:before="100" w:beforeAutospacing="1" w:after="100" w:afterAutospacing="1" w:line="240" w:lineRule="auto"/>
        <w:jc w:val="both"/>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 xml:space="preserve">Someterse al estudio socioeconómico que elaborará la Sección de Bienestar </w:t>
      </w:r>
      <w:proofErr w:type="spellStart"/>
      <w:r w:rsidRPr="00063463">
        <w:rPr>
          <w:rFonts w:ascii="Verdana!important" w:eastAsia="Times New Roman" w:hAnsi="Verdana!important" w:cs="Arial"/>
          <w:color w:val="000000"/>
          <w:sz w:val="20"/>
          <w:szCs w:val="20"/>
          <w:lang w:eastAsia="es-CR"/>
        </w:rPr>
        <w:t>Sociolaboral</w:t>
      </w:r>
      <w:proofErr w:type="spellEnd"/>
      <w:r w:rsidRPr="00063463">
        <w:rPr>
          <w:rFonts w:ascii="Verdana!important" w:eastAsia="Times New Roman" w:hAnsi="Verdana!important" w:cs="Arial"/>
          <w:color w:val="000000"/>
          <w:sz w:val="20"/>
          <w:szCs w:val="20"/>
          <w:lang w:eastAsia="es-CR"/>
        </w:rPr>
        <w:t xml:space="preserve"> y Comunal de la Municipalidad de Buenos Aires, quien verificará en primer término la situación socioeconómica del solicitante y en segundo término, y en relación con la situación de desgracia e infortunio que valorará, rendirá el informe pertinente ante la Comisión citada, quien de conformidad con el expediente que se levante al efecto, presentará el dictamen ante el Alcalde Municipal, para la aprobación o </w:t>
      </w:r>
      <w:proofErr w:type="spellStart"/>
      <w:r w:rsidRPr="00063463">
        <w:rPr>
          <w:rFonts w:ascii="Verdana!important" w:eastAsia="Times New Roman" w:hAnsi="Verdana!important" w:cs="Arial"/>
          <w:color w:val="000000"/>
          <w:sz w:val="20"/>
          <w:szCs w:val="20"/>
          <w:lang w:eastAsia="es-CR"/>
        </w:rPr>
        <w:t>improbación</w:t>
      </w:r>
      <w:proofErr w:type="spellEnd"/>
      <w:r w:rsidRPr="00063463">
        <w:rPr>
          <w:rFonts w:ascii="Verdana!important" w:eastAsia="Times New Roman" w:hAnsi="Verdana!important" w:cs="Arial"/>
          <w:color w:val="000000"/>
          <w:sz w:val="20"/>
          <w:szCs w:val="20"/>
          <w:lang w:eastAsia="es-CR"/>
        </w:rPr>
        <w:t xml:space="preserve"> de la ayuda requerida.</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br/>
      </w:r>
      <w:r w:rsidRPr="00063463">
        <w:rPr>
          <w:rFonts w:ascii="Arial" w:eastAsia="Times New Roman" w:hAnsi="Arial" w:cs="Arial"/>
          <w:color w:val="000000"/>
          <w:sz w:val="20"/>
          <w:szCs w:val="20"/>
          <w:lang w:eastAsia="es-CR"/>
        </w:rPr>
        <w:br/>
      </w:r>
      <w:hyperlink r:id="rId6"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Artículo3º-En caso de pérdida de la casa de habitación por causa de incendio, huracán u otra causa derivada de fuerza mayor, el damnificado deberá probar ante la Municipalidad de Buenos Aires, en forma idónea, la veracidad del acontecimiento, la titularidad del bien inmueble destruido, la situación económica desfavorable que le impide hacer frente a la eventualidad y la circunstancia de que el bien no se encontraba protegido por ningún seguro que cubra por esos motivos.</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7"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4º-La Municipalidad de Buenos Aires se reserva en todo caso y para determinar la situación de desgracia o infortunio, como lo ordena el Código Municipal, en su artículo 62, párrafo tercero, el derecho de solicitar y realizar toda clase de pruebas que coadyuven a determinar la necesidad real del vecino que solicita la ayuda, incluyendo la visita al hogar y la entrevista con miembros de la familia del solicitante, así como la aplicación de otras técnicas de investigación social del ordinario uso de la materia.</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8"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 xml:space="preserve">Artículo 5º-Para efecto de otorgar esas ayudas la Municipalidad de Buenos Aires, se reserva también, el derecho de determinar, si la ayuda se da en dinero o en artículos de primera necesidad, de acuerdo con las prioridades que se determinen en cada caso, por </w:t>
      </w:r>
      <w:proofErr w:type="gramStart"/>
      <w:r w:rsidRPr="00063463">
        <w:rPr>
          <w:rFonts w:ascii="Verdana!important" w:eastAsia="Times New Roman" w:hAnsi="Verdana!important" w:cs="Arial"/>
          <w:color w:val="000000"/>
          <w:sz w:val="20"/>
          <w:szCs w:val="20"/>
          <w:lang w:eastAsia="es-CR"/>
        </w:rPr>
        <w:t>los medio técnicos indicados</w:t>
      </w:r>
      <w:proofErr w:type="gramEnd"/>
      <w:r w:rsidRPr="00063463">
        <w:rPr>
          <w:rFonts w:ascii="Verdana!important" w:eastAsia="Times New Roman" w:hAnsi="Verdana!important" w:cs="Arial"/>
          <w:color w:val="000000"/>
          <w:sz w:val="20"/>
          <w:szCs w:val="20"/>
          <w:lang w:eastAsia="es-CR"/>
        </w:rPr>
        <w:t>.</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9"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6º-La Municipalidad de Buenos Aires debe de disponer de recursos asignados anualmente en su presupuesto ordinario, pues si no cuenta con dichos recursos, la entidad está inhibida para conferir ayudas de esa naturaleza, de acuerdo con la normativa vigente.</w:t>
      </w:r>
    </w:p>
    <w:p w:rsidR="00063463" w:rsidRPr="00063463" w:rsidRDefault="00063463" w:rsidP="00063463">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10"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lastRenderedPageBreak/>
        <w:br/>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Artículo 7º-En caso de que un acontecimiento de grandes proporciones afecte a varios vecinos del cantón, la Municipalidad de Buenos Aires ayudará a tantos vecinos como lo permitan los recursos establecidos anualmente en su presupuesto ordinario destinado para tales fines.</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11"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8º—Del monto de la ayuda: El monto de la ayuda no será en ningún caso mayor al equivalente al salario base de mayor monto pagado en la Municipalidad de Buenos Aires. El cual podrá en su equivalente con productos de primera necesidad para el vecino solicitante.</w:t>
      </w:r>
    </w:p>
    <w:p w:rsidR="00063463" w:rsidRPr="00063463" w:rsidRDefault="00063463" w:rsidP="00063463">
      <w:pPr>
        <w:spacing w:after="240" w:line="240" w:lineRule="auto"/>
        <w:rPr>
          <w:rFonts w:ascii="Arial" w:eastAsia="Times New Roman" w:hAnsi="Arial" w:cs="Arial"/>
          <w:color w:val="000000"/>
          <w:sz w:val="20"/>
          <w:szCs w:val="20"/>
          <w:lang w:eastAsia="es-CR"/>
        </w:rPr>
      </w:pPr>
    </w:p>
    <w:p w:rsidR="00063463" w:rsidRPr="00063463" w:rsidRDefault="00063463" w:rsidP="00063463">
      <w:pPr>
        <w:spacing w:before="100" w:beforeAutospacing="1" w:after="100" w:afterAutospacing="1" w:line="240" w:lineRule="auto"/>
        <w:rPr>
          <w:rFonts w:ascii="Arial" w:eastAsia="Times New Roman" w:hAnsi="Arial" w:cs="Arial"/>
          <w:color w:val="000000"/>
          <w:sz w:val="20"/>
          <w:szCs w:val="20"/>
          <w:lang w:eastAsia="es-CR"/>
        </w:rPr>
      </w:pPr>
      <w:r w:rsidRPr="00063463">
        <w:rPr>
          <w:rFonts w:ascii="Verdana!important" w:eastAsia="Times New Roman" w:hAnsi="Verdana!important" w:cs="Arial"/>
          <w:i/>
          <w:iCs/>
          <w:color w:val="000000"/>
          <w:sz w:val="20"/>
          <w:szCs w:val="20"/>
          <w:lang w:eastAsia="es-CR"/>
        </w:rPr>
        <w:t>(Así reformado por acuerdo tomado en sesión de fecha 12 de agosto del 2002)</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hyperlink r:id="rId12"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9º-De los plazos: La ayuda que señala el artículo 62 del Código Municipal, deberá solicitarla el propio vecino damnificado, en el transcurso de treinta días naturales posteriores al día en que ocurrió el evento posterior a la fecha, la solicitud que presente un vecino, la recibirá la Municipalidad de Buenos Aires, pero se le contestará en forma inmediata, que la misma se rechaza por resultar extemporánea.</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13"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10.-La Municipalidad de Buenos Aires otorgará al o los vecinos la ayuda cuando ésta proceda, dentro de un plazo de 15 días hábiles, después de recibida la solicitud ante el Alcalde Municipal.</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14"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11.-De las sanciones: Si en algún momento, durante la tramitación de la ayuda o posteriormente a la entrega de la misma, se comprobare la existencia de datos falsos o cualquier otro elemento para hacer incurrir en error a la Municipalidad de Buenos Aires, se suspenderá el proceso de estudio de la solicitud en su caso, se revocará por decisión del Alcalde la ayuda otorgada, e inmediatamente se acudirá a las vías judiciales correspondientes para recuperar lo otorgado y que se castigue al infractor.</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15"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12.-La Municipalidad de Buenos Aires otorgará ayudas con base en lo dispuesto en los artículos anteriores, solamente una por persona o familia y por una sola vez, en ambos casos, por la misma causa o motivo.</w:t>
      </w:r>
    </w:p>
    <w:p w:rsidR="00063463" w:rsidRPr="00063463" w:rsidRDefault="00063463" w:rsidP="00063463">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16"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p>
    <w:p w:rsidR="00063463" w:rsidRPr="00063463" w:rsidRDefault="00063463" w:rsidP="00063463">
      <w:pPr>
        <w:spacing w:before="100" w:beforeAutospacing="1" w:after="100" w:afterAutospacing="1" w:line="240" w:lineRule="auto"/>
        <w:jc w:val="center"/>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CAPÍTULO II</w:t>
      </w:r>
    </w:p>
    <w:p w:rsidR="00063463" w:rsidRPr="00063463" w:rsidRDefault="00063463" w:rsidP="00063463">
      <w:pPr>
        <w:spacing w:before="100" w:beforeAutospacing="1" w:after="100" w:afterAutospacing="1" w:line="240" w:lineRule="auto"/>
        <w:jc w:val="center"/>
        <w:rPr>
          <w:rFonts w:ascii="Verdana!important" w:eastAsia="Times New Roman" w:hAnsi="Verdana!important" w:cs="Arial"/>
          <w:b/>
          <w:bCs/>
          <w:color w:val="000000"/>
          <w:sz w:val="20"/>
          <w:szCs w:val="20"/>
          <w:lang w:eastAsia="es-CR"/>
        </w:rPr>
      </w:pPr>
      <w:r w:rsidRPr="00063463">
        <w:rPr>
          <w:rFonts w:ascii="Verdana!important" w:eastAsia="Times New Roman" w:hAnsi="Verdana!important" w:cs="Arial"/>
          <w:b/>
          <w:bCs/>
          <w:color w:val="000000"/>
          <w:sz w:val="20"/>
          <w:szCs w:val="20"/>
          <w:lang w:eastAsia="es-CR"/>
        </w:rPr>
        <w:lastRenderedPageBreak/>
        <w:t>De las subvenciones a centros educativos o de bienestar social</w:t>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Artículo 13.-La Municipalidad de Buenos Aires podrá otorgar subvenciones a centros educativos públicos, de beneficencia o servicio social que realicen su actividad y servicio a favor del cantón, siempre y cuando se cumpla con lo dispuesto en este Reglamento y disponga del correspondiente contenido económico anualmente en su Presupuesto Ordinario destinado a esos fines.</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17"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14</w:t>
      </w:r>
      <w:proofErr w:type="gramStart"/>
      <w:r w:rsidRPr="00063463">
        <w:rPr>
          <w:rFonts w:ascii="Verdana!important" w:eastAsia="Times New Roman" w:hAnsi="Verdana!important" w:cs="Arial"/>
          <w:color w:val="000000"/>
          <w:sz w:val="20"/>
          <w:szCs w:val="20"/>
          <w:lang w:eastAsia="es-CR"/>
        </w:rPr>
        <w:t>.—</w:t>
      </w:r>
      <w:proofErr w:type="gramEnd"/>
      <w:r w:rsidRPr="00063463">
        <w:rPr>
          <w:rFonts w:ascii="Verdana!important" w:eastAsia="Times New Roman" w:hAnsi="Verdana!important" w:cs="Arial"/>
          <w:color w:val="000000"/>
          <w:sz w:val="20"/>
          <w:szCs w:val="20"/>
          <w:lang w:eastAsia="es-CR"/>
        </w:rPr>
        <w:t>Para efectos de lo dispuesto en el artículo anterior, la solicitud de subvención deberá presentar a la institución o comité interesado en ella, ante el Concejo Municipal, en papel de oficio, explicando en forma clara y precisa el objeto y fines para el cual se requiere la misma, junto con los otros requisitos que este Reglamento dispone, sean estos, un anteproyecto, y un informe final, si es aprobada la subvención.</w:t>
      </w:r>
    </w:p>
    <w:p w:rsidR="00063463" w:rsidRPr="00063463" w:rsidRDefault="00063463" w:rsidP="00063463">
      <w:pPr>
        <w:spacing w:before="100" w:beforeAutospacing="1" w:after="100" w:afterAutospacing="1" w:line="240" w:lineRule="auto"/>
        <w:rPr>
          <w:rFonts w:ascii="Arial" w:eastAsia="Times New Roman" w:hAnsi="Arial" w:cs="Arial"/>
          <w:color w:val="000000"/>
          <w:sz w:val="20"/>
          <w:szCs w:val="20"/>
          <w:lang w:eastAsia="es-CR"/>
        </w:rPr>
      </w:pPr>
      <w:r w:rsidRPr="00063463">
        <w:rPr>
          <w:rFonts w:ascii="Verdana!important" w:eastAsia="Times New Roman" w:hAnsi="Verdana!important" w:cs="Arial"/>
          <w:i/>
          <w:iCs/>
          <w:color w:val="000000"/>
          <w:sz w:val="20"/>
          <w:szCs w:val="20"/>
          <w:lang w:eastAsia="es-CR"/>
        </w:rPr>
        <w:t>(Así reformado por acuerdo tomado en sesión  de fecha 12 de agosto del 2002)</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hyperlink r:id="rId18"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15.-El Concejo Municipal conocerá la solicitud en la sesión inmediata posterior a la fecha de su presentación y la trasladará para su estudio y dictamen a la Comisión de Becas y Asistencia Social, quien para determinar en forma fehaciente el objeto y fin que conlleva la subvención solicitada, pasará el expediente del caso para el análisis de rigor, a la Sección de Bienestar Social Laboral y Comunal de Municipalidad de Buenos Aires.</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19"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16º—La Sección de Bienestar Social laboral y Comunal de la Municipalidad de Buenos Aires, para efecto del estudio que señala el artículo anterior, está facultada para requerir a la organización solicitante de la subvención, los documentos que estime como necesarios y pertinentes, que permitan valorar el caso y trasladar a la citada Comisión, el informe correspondiente. Una vez que esa Comisión lleve a cabo el estudio respectivo, rendirá el dictamen correspondiente ante el Concejo Municipal para su aprobación o desaprobación. En caso de que la subvención sea procedente, se trasladará el acuerdo municipal al Alcalde para que ordene las medidas del caso para su ejecución.</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br/>
      </w:r>
      <w:r w:rsidRPr="00063463">
        <w:rPr>
          <w:rFonts w:ascii="Arial" w:eastAsia="Times New Roman" w:hAnsi="Arial" w:cs="Arial"/>
          <w:color w:val="000000"/>
          <w:sz w:val="20"/>
          <w:szCs w:val="20"/>
          <w:lang w:eastAsia="es-CR"/>
        </w:rPr>
        <w:br/>
      </w:r>
      <w:hyperlink r:id="rId20"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17.-Las instituciones educativas, centros de beneficencia o bienestar social o comités de que hablan los artículos 14 y 15 de este Reglamento, deberán a la hora de solicitar la subvención, acreditar idóneamente su personería jurídica, a través del aporte de la respectiva certificación, ya sea que la emita el Registro Público o un notario público, además, deberán aportar copia de su cédula jurídica vigente, a especificar el área o áreas de su actividad, a la cual se pretende dirigir la subvención solicitada, explicando en forma clara y precisa, el beneficio que la misma tendrá para los intereses de ese cantón.</w:t>
      </w:r>
    </w:p>
    <w:p w:rsidR="00063463" w:rsidRPr="00063463" w:rsidRDefault="00063463" w:rsidP="00063463">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21"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p>
    <w:p w:rsidR="00063463" w:rsidRPr="00063463" w:rsidRDefault="00063463" w:rsidP="00063463">
      <w:pPr>
        <w:spacing w:before="100" w:beforeAutospacing="1" w:after="100" w:afterAutospacing="1" w:line="240" w:lineRule="auto"/>
        <w:jc w:val="center"/>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CAPÍTULO III</w:t>
      </w:r>
    </w:p>
    <w:p w:rsidR="00063463" w:rsidRPr="00063463" w:rsidRDefault="00063463" w:rsidP="00063463">
      <w:pPr>
        <w:spacing w:before="100" w:beforeAutospacing="1" w:after="100" w:afterAutospacing="1" w:line="240" w:lineRule="auto"/>
        <w:jc w:val="center"/>
        <w:rPr>
          <w:rFonts w:ascii="Verdana!important" w:eastAsia="Times New Roman" w:hAnsi="Verdana!important" w:cs="Arial"/>
          <w:b/>
          <w:bCs/>
          <w:color w:val="000000"/>
          <w:sz w:val="20"/>
          <w:szCs w:val="20"/>
          <w:lang w:eastAsia="es-CR"/>
        </w:rPr>
      </w:pPr>
      <w:r w:rsidRPr="00063463">
        <w:rPr>
          <w:rFonts w:ascii="Verdana!important" w:eastAsia="Times New Roman" w:hAnsi="Verdana!important" w:cs="Arial"/>
          <w:b/>
          <w:bCs/>
          <w:color w:val="000000"/>
          <w:sz w:val="20"/>
          <w:szCs w:val="20"/>
          <w:lang w:eastAsia="es-CR"/>
        </w:rPr>
        <w:lastRenderedPageBreak/>
        <w:t>Del otorgamiento de becas para estudiantes de escasos recursos</w:t>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Artículo 18.-De la naturaleza del beneficio: La Municipalidad de Buenos Aires del cantón, mantendrá una cantidad limitada de becas para jóvenes estudiantes de su jurisdicción, que deseen iniciar o continuar estudios de segunda enseñanza, académicos, vocacionales, tecnológicos y de educación superior en el país, en centros educativos oficiales y semioficiales.</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22"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19.-En relación con becas para trabajadores municipales sus hijos y entenados se regirán por medio del reglamento autónomo de servicios vigente en la Institución.</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23"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20.-La becas que otorga el municipio podrán también otorgarse a estudiantes de enseñanza especial, siempre y cuando cumplan los requisitos señalados en el artículo 21 de este reglamento.</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24"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21</w:t>
      </w:r>
      <w:proofErr w:type="gramStart"/>
      <w:r w:rsidRPr="00063463">
        <w:rPr>
          <w:rFonts w:ascii="Verdana!important" w:eastAsia="Times New Roman" w:hAnsi="Verdana!important" w:cs="Arial"/>
          <w:color w:val="000000"/>
          <w:sz w:val="20"/>
          <w:szCs w:val="20"/>
          <w:lang w:eastAsia="es-CR"/>
        </w:rPr>
        <w:t>.—</w:t>
      </w:r>
      <w:proofErr w:type="gramEnd"/>
      <w:r w:rsidRPr="00063463">
        <w:rPr>
          <w:rFonts w:ascii="Verdana!important" w:eastAsia="Times New Roman" w:hAnsi="Verdana!important" w:cs="Arial"/>
          <w:color w:val="000000"/>
          <w:sz w:val="20"/>
          <w:szCs w:val="20"/>
          <w:lang w:eastAsia="es-CR"/>
        </w:rPr>
        <w:t>Para ser beneficiario de una beca los interesados deben cumplir los siguientes requisitos: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 Ser vecino del cantón, con excepción de los beneficiarios por reglamento autónomo de servicios vigente.</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b- Ser costarricense por nacimiento y/o naturalización.</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c- Haber concluido la enseñanza primaria o haber iniciado la educación secundaria, en cuyo caso deberá ser un estudiante con buenas calificaciones, con capacidad para el estudio. Pueden aceptarse solicitudes de estudiantes que hayan aplazado, y posterior aprobadas en las convocatorias correspondientes.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d- Carecer de recursos económicos para realizar o continuar sus estudios.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e- Presentar la solicitud de beca debidamente llena y aportar con ella los documentos que se le requieran.</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 xml:space="preserve">f- Someterse a un estudio socioeconómico, el cual será elaborado por la Sección de Bienestar </w:t>
      </w:r>
      <w:proofErr w:type="spellStart"/>
      <w:r w:rsidRPr="00063463">
        <w:rPr>
          <w:rFonts w:ascii="Verdana!important" w:eastAsia="Times New Roman" w:hAnsi="Verdana!important" w:cs="Arial"/>
          <w:color w:val="000000"/>
          <w:sz w:val="20"/>
          <w:szCs w:val="20"/>
          <w:lang w:eastAsia="es-CR"/>
        </w:rPr>
        <w:t>Sociolaboral</w:t>
      </w:r>
      <w:proofErr w:type="spellEnd"/>
      <w:r w:rsidRPr="00063463">
        <w:rPr>
          <w:rFonts w:ascii="Verdana!important" w:eastAsia="Times New Roman" w:hAnsi="Verdana!important" w:cs="Arial"/>
          <w:color w:val="000000"/>
          <w:sz w:val="20"/>
          <w:szCs w:val="20"/>
          <w:lang w:eastAsia="es-CR"/>
        </w:rPr>
        <w:t xml:space="preserve"> y Comunal de la Municipalidad de Buenos Aires, cuyo objetivo es determinar la carencia de recursos económicos en el grupo familiar, para que el estudiante realice o continúe sus estudios y verificar que el rendimiento académico del solicitante sea el óptimo.</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proofErr w:type="gramStart"/>
      <w:r w:rsidRPr="00063463">
        <w:rPr>
          <w:rFonts w:ascii="Verdana!important" w:eastAsia="Times New Roman" w:hAnsi="Verdana!important" w:cs="Arial"/>
          <w:color w:val="000000"/>
          <w:sz w:val="20"/>
          <w:szCs w:val="20"/>
          <w:lang w:eastAsia="es-CR"/>
        </w:rPr>
        <w:t>g-</w:t>
      </w:r>
      <w:proofErr w:type="gramEnd"/>
      <w:r w:rsidRPr="00063463">
        <w:rPr>
          <w:rFonts w:ascii="Verdana!important" w:eastAsia="Times New Roman" w:hAnsi="Verdana!important" w:cs="Arial"/>
          <w:color w:val="000000"/>
          <w:sz w:val="20"/>
          <w:szCs w:val="20"/>
          <w:lang w:eastAsia="es-CR"/>
        </w:rPr>
        <w:t xml:space="preserve"> Los estudiantes que aspiren a una beca para continuar o iniciar la educación superior, deberán haber aprobado sus estudios secundarios con buenas calificaciones", de lo anterior queda eliminado el inciso h), y el i) pasa a ser h).</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i/>
          <w:iCs/>
          <w:color w:val="000000"/>
          <w:sz w:val="20"/>
          <w:szCs w:val="20"/>
          <w:lang w:eastAsia="es-CR"/>
        </w:rPr>
        <w:t>(Así reformado por acuerdo tomado en sesión de fecha 12 de agosto del 2002)</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h- Haber sido becario municipal en su formación secundaria, por lo menos durante los dos últimos años de ésta.</w:t>
      </w:r>
    </w:p>
    <w:p w:rsidR="00063463" w:rsidRPr="00063463" w:rsidRDefault="00063463" w:rsidP="00063463">
      <w:pPr>
        <w:spacing w:after="240" w:line="240" w:lineRule="auto"/>
        <w:ind w:left="720"/>
        <w:rPr>
          <w:rFonts w:ascii="Verdana!important" w:eastAsia="Times New Roman" w:hAnsi="Verdana!important" w:cs="Arial"/>
          <w:color w:val="000000"/>
          <w:sz w:val="20"/>
          <w:szCs w:val="20"/>
          <w:lang w:eastAsia="es-CR"/>
        </w:rPr>
      </w:pP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lastRenderedPageBreak/>
        <w:t>Haber aprobado sus estudios de educación secundaria con buenas calificaciones.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i- Se podrán otorgar más de una beca por núcleo familiar, siempre que el interesado tenga el interés de continuar con estudios y tenga en el corte del año, sea trimestre, cuatrimestral, semestre buenas calificaciones sin haber reprobado.</w:t>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La calificación de reprobado no significará el cese de la beca si se demuestra dificultad surgida en el estudio de la materia o situación de fuerza mayor.</w:t>
      </w:r>
    </w:p>
    <w:p w:rsidR="00063463" w:rsidRPr="00063463" w:rsidRDefault="00063463" w:rsidP="00063463">
      <w:pPr>
        <w:spacing w:after="240"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br/>
      </w:r>
      <w:r w:rsidRPr="00063463">
        <w:rPr>
          <w:rFonts w:ascii="Arial" w:eastAsia="Times New Roman" w:hAnsi="Arial" w:cs="Arial"/>
          <w:color w:val="000000"/>
          <w:sz w:val="20"/>
          <w:szCs w:val="20"/>
          <w:lang w:eastAsia="es-CR"/>
        </w:rPr>
        <w:br/>
      </w:r>
      <w:hyperlink r:id="rId25"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Artículo 22</w:t>
      </w:r>
      <w:proofErr w:type="gramStart"/>
      <w:r w:rsidRPr="00063463">
        <w:rPr>
          <w:rFonts w:ascii="Verdana!important" w:eastAsia="Times New Roman" w:hAnsi="Verdana!important" w:cs="Arial"/>
          <w:color w:val="000000"/>
          <w:sz w:val="20"/>
          <w:szCs w:val="20"/>
          <w:lang w:eastAsia="es-CR"/>
        </w:rPr>
        <w:t>.—</w:t>
      </w:r>
      <w:proofErr w:type="gramEnd"/>
      <w:r w:rsidRPr="00063463">
        <w:rPr>
          <w:rFonts w:ascii="Verdana!important" w:eastAsia="Times New Roman" w:hAnsi="Verdana!important" w:cs="Arial"/>
          <w:color w:val="000000"/>
          <w:sz w:val="20"/>
          <w:szCs w:val="20"/>
          <w:lang w:eastAsia="es-CR"/>
        </w:rPr>
        <w:t>Del órgano encargado de adjudicar becas municipales: La adjudicación de becas le corresponde al Concejo Municipal quien se basará para tales efectos, en el dictamen que en cada caso, le brinde la Comisión de Becas y Asuntos Sociales, así como en los antecedentes del interesado y en la recomendación que se derive del estudio social realizado por la Sección de Bienestar Social laboral y Comunal de la Municipalidad de Buenos Aires.</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26"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23</w:t>
      </w:r>
      <w:proofErr w:type="gramStart"/>
      <w:r w:rsidRPr="00063463">
        <w:rPr>
          <w:rFonts w:ascii="Verdana!important" w:eastAsia="Times New Roman" w:hAnsi="Verdana!important" w:cs="Arial"/>
          <w:color w:val="000000"/>
          <w:sz w:val="20"/>
          <w:szCs w:val="20"/>
          <w:lang w:eastAsia="es-CR"/>
        </w:rPr>
        <w:t>.—</w:t>
      </w:r>
      <w:proofErr w:type="gramEnd"/>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1. </w:t>
      </w:r>
      <w:r w:rsidRPr="00063463">
        <w:rPr>
          <w:rFonts w:ascii="Verdana!important" w:eastAsia="Times New Roman" w:hAnsi="Verdana!important" w:cs="Arial"/>
          <w:b/>
          <w:bCs/>
          <w:color w:val="000000"/>
          <w:sz w:val="20"/>
          <w:szCs w:val="20"/>
          <w:lang w:eastAsia="es-CR"/>
        </w:rPr>
        <w:t>Sobre la distribución de los formularios:</w:t>
      </w:r>
      <w:r w:rsidRPr="00063463">
        <w:rPr>
          <w:rFonts w:ascii="Verdana!important" w:eastAsia="Times New Roman" w:hAnsi="Verdana!important" w:cs="Arial"/>
          <w:color w:val="000000"/>
          <w:sz w:val="20"/>
          <w:szCs w:val="20"/>
          <w:lang w:eastAsia="es-CR"/>
        </w:rPr>
        <w:t> Los formularios de solicitud de beca municipal serán distribuidos de la siguiente manera:</w:t>
      </w:r>
    </w:p>
    <w:p w:rsidR="00063463" w:rsidRPr="00063463" w:rsidRDefault="00063463" w:rsidP="00063463">
      <w:pPr>
        <w:spacing w:before="100" w:beforeAutospacing="1" w:after="100" w:afterAutospacing="1" w:line="240" w:lineRule="auto"/>
        <w:ind w:left="144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 Formularios para Becas de Segunda Enseñanza: Para tramitar solicitudes de becas por primera vez, la Municipalidad de Buenos Aires enviará a la Dirección Administrativa de las escuelas y colegios del cantón un comunicado de invitación para que aquellos estudiantes que cumplan los requisitos establecidos en este Reglamento y tengan interés en la beca, retiren los formularios de solicitud.</w:t>
      </w:r>
    </w:p>
    <w:p w:rsidR="00063463" w:rsidRPr="00063463" w:rsidRDefault="00063463" w:rsidP="00063463">
      <w:pPr>
        <w:spacing w:before="100" w:beforeAutospacing="1" w:after="100" w:afterAutospacing="1" w:line="240" w:lineRule="auto"/>
        <w:ind w:left="144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b. En dicho comunicado se les indicará que la entrega de los formularios se realizará durante los primeros cinco días hábiles del mes de julio de cada año y deberán ser retirados por el interesado en la Sección de Comisiones de la Secretaría Municipal.</w:t>
      </w:r>
    </w:p>
    <w:p w:rsidR="00063463" w:rsidRPr="00063463" w:rsidRDefault="00063463" w:rsidP="00063463">
      <w:pPr>
        <w:spacing w:before="100" w:beforeAutospacing="1" w:after="100" w:afterAutospacing="1" w:line="240" w:lineRule="auto"/>
        <w:ind w:left="144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c. Para tal efecto, el aspirante deberá presentar una carta de recomendación expedida por el centro de enseñanza, donde estudia y en la que se indique que es buen estudiante.</w:t>
      </w:r>
    </w:p>
    <w:p w:rsidR="00063463" w:rsidRPr="00063463" w:rsidRDefault="00063463" w:rsidP="00063463">
      <w:pPr>
        <w:spacing w:before="100" w:beforeAutospacing="1" w:after="100" w:afterAutospacing="1" w:line="240" w:lineRule="auto"/>
        <w:ind w:left="144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d. Las situaciones serán corroboradas mediante el estudio social que se hará a cada aspirante por parte de la Sección de Bienestar Social laboral y Comunal de la Institución y con base en la nota de fin de curso lectivo, que en su oportunidad se le requerirá al solicitante.</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2. </w:t>
      </w:r>
      <w:r w:rsidRPr="00063463">
        <w:rPr>
          <w:rFonts w:ascii="Verdana!important" w:eastAsia="Times New Roman" w:hAnsi="Verdana!important" w:cs="Arial"/>
          <w:b/>
          <w:bCs/>
          <w:color w:val="000000"/>
          <w:sz w:val="20"/>
          <w:szCs w:val="20"/>
          <w:lang w:eastAsia="es-CR"/>
        </w:rPr>
        <w:t>Formularios de becas para estudios superiores:</w:t>
      </w:r>
      <w:r w:rsidRPr="00063463">
        <w:rPr>
          <w:rFonts w:ascii="Verdana!important" w:eastAsia="Times New Roman" w:hAnsi="Verdana!important" w:cs="Arial"/>
          <w:color w:val="000000"/>
          <w:sz w:val="20"/>
          <w:szCs w:val="20"/>
          <w:lang w:eastAsia="es-CR"/>
        </w:rPr>
        <w:t> Para solicitar por primera vez una beca, para cursar estudios universitarios,  la Comisión de Becas y Asistencia Social, entregará durante los primeros cinco días hábiles de cada cuatrimestre o semestre, los formularios de solicitud. Para tal efecto el solicitante deberá aportar comprobante de matrícula y plan de estudios de la carrera que cursará, extendido por el centro educativo seleccionado.</w:t>
      </w:r>
    </w:p>
    <w:p w:rsidR="00063463" w:rsidRPr="00063463" w:rsidRDefault="00063463" w:rsidP="00063463">
      <w:pPr>
        <w:spacing w:after="240" w:line="240" w:lineRule="auto"/>
        <w:ind w:left="720"/>
        <w:rPr>
          <w:rFonts w:ascii="Arial" w:eastAsia="Times New Roman" w:hAnsi="Arial" w:cs="Arial"/>
          <w:color w:val="000000"/>
          <w:sz w:val="20"/>
          <w:szCs w:val="20"/>
          <w:lang w:eastAsia="es-CR"/>
        </w:rPr>
      </w:pPr>
    </w:p>
    <w:p w:rsidR="00063463" w:rsidRPr="00063463" w:rsidRDefault="00063463" w:rsidP="00063463">
      <w:pPr>
        <w:spacing w:before="100" w:beforeAutospacing="1" w:after="100" w:afterAutospacing="1" w:line="240" w:lineRule="auto"/>
        <w:ind w:left="720"/>
        <w:rPr>
          <w:rFonts w:ascii="Arial" w:eastAsia="Times New Roman" w:hAnsi="Arial" w:cs="Arial"/>
          <w:color w:val="000000"/>
          <w:sz w:val="20"/>
          <w:szCs w:val="20"/>
          <w:lang w:eastAsia="es-CR"/>
        </w:rPr>
      </w:pPr>
      <w:r w:rsidRPr="00063463">
        <w:rPr>
          <w:rFonts w:ascii="Verdana!important" w:eastAsia="Times New Roman" w:hAnsi="Verdana!important" w:cs="Arial"/>
          <w:i/>
          <w:iCs/>
          <w:color w:val="000000"/>
          <w:sz w:val="20"/>
          <w:szCs w:val="20"/>
          <w:lang w:eastAsia="es-CR"/>
        </w:rPr>
        <w:lastRenderedPageBreak/>
        <w:t>(Mediante sesión de fecha 12 de agosto del 2002, se cambia la denominación Comisión de Bienestar Social Laboral y Comunal de la Municipalidad de Buenos Aires", "Sección de Bienestar Social Laboral y Comunal de la Municipalidad de Buenos Aires"; y la denominación Secretaria de Sección de Comisiones" o "Sección de Comisiones" por   "Comisión de Becas y Asistencia Social").</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27"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24</w:t>
      </w:r>
      <w:proofErr w:type="gramStart"/>
      <w:r w:rsidRPr="00063463">
        <w:rPr>
          <w:rFonts w:ascii="Verdana!important" w:eastAsia="Times New Roman" w:hAnsi="Verdana!important" w:cs="Arial"/>
          <w:color w:val="000000"/>
          <w:sz w:val="20"/>
          <w:szCs w:val="20"/>
          <w:lang w:eastAsia="es-CR"/>
        </w:rPr>
        <w:t>.—</w:t>
      </w:r>
      <w:proofErr w:type="gramEnd"/>
      <w:r w:rsidRPr="00063463">
        <w:rPr>
          <w:rFonts w:ascii="Verdana!important" w:eastAsia="Times New Roman" w:hAnsi="Verdana!important" w:cs="Arial"/>
          <w:color w:val="000000"/>
          <w:sz w:val="20"/>
          <w:szCs w:val="20"/>
          <w:lang w:eastAsia="es-CR"/>
        </w:rPr>
        <w:t>Trámites para renovación de la beca: Para la tramitación de las solicitudes de renovación, sean para secundaria o estudios superiores, la Secretaría de la Comisión de Becas y Asistencia Social, anexará a los cheques correspondientes al mes de setiembre de cada año, una nota indicándole al becario que en la primer semana del mes de octubre deberá retirar el formulario de solicitud de beca.</w:t>
      </w:r>
    </w:p>
    <w:p w:rsidR="00063463" w:rsidRPr="00063463" w:rsidRDefault="00063463" w:rsidP="00063463">
      <w:pPr>
        <w:spacing w:before="100" w:beforeAutospacing="1" w:after="100" w:afterAutospacing="1" w:line="240" w:lineRule="auto"/>
        <w:rPr>
          <w:rFonts w:ascii="Arial" w:eastAsia="Times New Roman" w:hAnsi="Arial" w:cs="Arial"/>
          <w:color w:val="000000"/>
          <w:sz w:val="20"/>
          <w:szCs w:val="20"/>
          <w:lang w:eastAsia="es-CR"/>
        </w:rPr>
      </w:pPr>
      <w:r w:rsidRPr="00063463">
        <w:rPr>
          <w:rFonts w:ascii="Verdana!important" w:eastAsia="Times New Roman" w:hAnsi="Verdana!important" w:cs="Arial"/>
          <w:i/>
          <w:iCs/>
          <w:color w:val="000000"/>
          <w:sz w:val="20"/>
          <w:szCs w:val="20"/>
          <w:lang w:eastAsia="es-CR"/>
        </w:rPr>
        <w:t>(Mediante sesión de fecha 12 de agosto del 2002, se cambia la denominación  Secretaria de Sección de Comisiones" o "Sección de Comisiones" por "Comisión de Becas y Asistencia Social").</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hyperlink r:id="rId28"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25.-En caso de que a la fecha del artículo anterior no se haya completado el cupo de becas disponibles, la Comisión de Becas y Asuntos Sociales, está autorizada para abrir un plazo extraordinario de recepción de nuevos formularios, el cual no podrá ser posterior al 15 de enero del siguiente año.</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29"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26.-Sobre la recepción de los formularios de solicitud: El plazo improrrogable para la recepción de los formularios de solicitud, con toda la información completa, será durante los primeros quince días del mes de noviembre de cada año y deberá anexarse a la solicitud toda la documentación requerida.</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30"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27.-En caso de que a la fecha del artículo anterior no se haya completado el cupo de becas disponibles, la Comisión está autorizada para abrir un plazo extraordinario de recepción de nuevos formularios, el cual no podrá ser posterior al quince de enero del año siguiente.</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31"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28</w:t>
      </w:r>
      <w:proofErr w:type="gramStart"/>
      <w:r w:rsidRPr="00063463">
        <w:rPr>
          <w:rFonts w:ascii="Verdana!important" w:eastAsia="Times New Roman" w:hAnsi="Verdana!important" w:cs="Arial"/>
          <w:color w:val="000000"/>
          <w:sz w:val="20"/>
          <w:szCs w:val="20"/>
          <w:lang w:eastAsia="es-CR"/>
        </w:rPr>
        <w:t>.—</w:t>
      </w:r>
      <w:proofErr w:type="gramEnd"/>
      <w:r w:rsidRPr="00063463">
        <w:rPr>
          <w:rFonts w:ascii="Verdana!important" w:eastAsia="Times New Roman" w:hAnsi="Verdana!important" w:cs="Arial"/>
          <w:color w:val="000000"/>
          <w:sz w:val="20"/>
          <w:szCs w:val="20"/>
          <w:lang w:eastAsia="es-CR"/>
        </w:rPr>
        <w:t>Los estudiantes interesados deberán de presentar ante la Comisión de Becas y Asistencia Social, lo siguiente:</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 Formulario de beca municipal debidamente lleno y en letra clara, con todos los datos requeridos.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b. Constancia de nacimiento extendida por el Registro Civil.</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c. Certificación de bienes del padre, madre, por el Registro Público cuando el solicitante sea menor de edad y viva con sus padres.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d. Certificación sobre el pago de tributos locales, extendida por la Municipalidad de Buenos Aires, o constancia de no ser contribuyente el interesado o sus padres.</w:t>
      </w:r>
    </w:p>
    <w:p w:rsidR="00063463" w:rsidRPr="00063463" w:rsidRDefault="00063463" w:rsidP="00063463">
      <w:pPr>
        <w:spacing w:after="240" w:line="240" w:lineRule="auto"/>
        <w:ind w:left="720"/>
        <w:rPr>
          <w:rFonts w:ascii="Verdana!important" w:eastAsia="Times New Roman" w:hAnsi="Verdana!important" w:cs="Arial"/>
          <w:color w:val="000000"/>
          <w:sz w:val="20"/>
          <w:szCs w:val="20"/>
          <w:lang w:eastAsia="es-CR"/>
        </w:rPr>
      </w:pP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lastRenderedPageBreak/>
        <w:t>e. Constancia de salario del padre y la madre en caso de que el interesado viva con sus padres y sea menor de edad.</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f. Constancia extendida por la Dirección del Centro Educativo, en que indique que el estudiante a la fecha mantiene un buen comportamiento y buen rendimiento académico. Los estudiantes de estudios superiores deberán aportar el certificado de materias matriculadas y aprobadas en el último cuatrimestre o semestre del presente año lectivo y expedido por la Institución correspondiente.</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g. Copia de la cédula de identidad del solicitando o bien, en caso de ser menor de edad, la persona autorizada para retirar el cheque correspondiente a la beca que se otorgue.</w:t>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 xml:space="preserve">Aquellos estudiantes que ya gozan de beca municipal y solicitan renovación de dicho beneficio, deberán cumplir ante la </w:t>
      </w:r>
      <w:proofErr w:type="spellStart"/>
      <w:r w:rsidRPr="00063463">
        <w:rPr>
          <w:rFonts w:ascii="Verdana!important" w:eastAsia="Times New Roman" w:hAnsi="Verdana!important" w:cs="Arial"/>
          <w:color w:val="000000"/>
          <w:sz w:val="20"/>
          <w:szCs w:val="20"/>
          <w:lang w:eastAsia="es-CR"/>
        </w:rPr>
        <w:t>Comisiónn</w:t>
      </w:r>
      <w:proofErr w:type="spellEnd"/>
      <w:r w:rsidRPr="00063463">
        <w:rPr>
          <w:rFonts w:ascii="Verdana!important" w:eastAsia="Times New Roman" w:hAnsi="Verdana!important" w:cs="Arial"/>
          <w:color w:val="000000"/>
          <w:sz w:val="20"/>
          <w:szCs w:val="20"/>
          <w:lang w:eastAsia="es-CR"/>
        </w:rPr>
        <w:t xml:space="preserve"> de Becas y Asistencia Social, con los requisitos establecidos en este artículo.</w:t>
      </w:r>
    </w:p>
    <w:p w:rsidR="00063463" w:rsidRPr="00063463" w:rsidRDefault="00063463" w:rsidP="00063463">
      <w:pPr>
        <w:spacing w:before="100" w:beforeAutospacing="1" w:after="100" w:afterAutospacing="1" w:line="240" w:lineRule="auto"/>
        <w:rPr>
          <w:rFonts w:ascii="Arial" w:eastAsia="Times New Roman" w:hAnsi="Arial" w:cs="Arial"/>
          <w:color w:val="000000"/>
          <w:sz w:val="20"/>
          <w:szCs w:val="20"/>
          <w:lang w:eastAsia="es-CR"/>
        </w:rPr>
      </w:pPr>
      <w:r w:rsidRPr="00063463">
        <w:rPr>
          <w:rFonts w:ascii="Verdana!important" w:eastAsia="Times New Roman" w:hAnsi="Verdana!important" w:cs="Arial"/>
          <w:i/>
          <w:iCs/>
          <w:color w:val="000000"/>
          <w:sz w:val="20"/>
          <w:szCs w:val="20"/>
          <w:lang w:eastAsia="es-CR"/>
        </w:rPr>
        <w:t>(Mediante sesión de fecha 12 de agosto del 2002,   la denominación Secretaria de Sección de Comisiones" o "Sección de Comisiones" por "Comisión de Becas y Asistencia Social").</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32"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29.-Sobre el pago de beca:</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 El Concejo Municipal deberá remitir a la Tesorería Municipal, a más tardar el treinta de abril de cada año, la autorización para la emisión de los cheques correspondientes a cada adjudicatario de beca, que curse estudios distintos a los universitarios.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b. La Tesorería Municipal, no emitirá el primer giro sin haber recibido la autorización de la Comisión de Becas para tal efecto.</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c. Para la entrega de estos cheques, los becarios o sus responsables legales deberán aportar una constancia de asistencia extendida por el Centro Educativo respectivo.</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 xml:space="preserve">d. En el caso de los estudiantes universitarios, la Tesorería Municipal recibirá la autorización para emitir cheques en forma semestral, o cuatrimestral y para el primer retiro, el </w:t>
      </w:r>
      <w:proofErr w:type="spellStart"/>
      <w:r w:rsidRPr="00063463">
        <w:rPr>
          <w:rFonts w:ascii="Verdana!important" w:eastAsia="Times New Roman" w:hAnsi="Verdana!important" w:cs="Arial"/>
          <w:color w:val="000000"/>
          <w:sz w:val="20"/>
          <w:szCs w:val="20"/>
          <w:lang w:eastAsia="es-CR"/>
        </w:rPr>
        <w:t>estudidante</w:t>
      </w:r>
      <w:proofErr w:type="spellEnd"/>
      <w:r w:rsidRPr="00063463">
        <w:rPr>
          <w:rFonts w:ascii="Verdana!important" w:eastAsia="Times New Roman" w:hAnsi="Verdana!important" w:cs="Arial"/>
          <w:color w:val="000000"/>
          <w:sz w:val="20"/>
          <w:szCs w:val="20"/>
          <w:lang w:eastAsia="es-CR"/>
        </w:rPr>
        <w:t xml:space="preserve"> deberá aportar la certificación de matrícula correspondiente a ese período.</w:t>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Para iniciar el retiro de cheques correspondientes a un nuevo período lectivo, el becario los debe aportar además del comprobante de matrícula, el certificado de aprobación de las materias, expedido por el Centro Educativo correspondiente.</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33"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30.-De la asignación de los recursos presupuestarios: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 Para las becas de educación secundaria anualmente se hará una asignación presupuestaria que posibilite la adjudicación de las becas.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b. Dicha asignación se manejará a través de cuentas separadas, sea una para los efectos del artículo 62 del Código Municipal y otra distinta para cubrir las becas que se asignen conforme a Convención Colectiva vigente en la Municipalidad de Buenos Aires.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c. Toda beca importa una remuneración mensual, cuyo monto se establecerá anualmente y se entregará durante todos los meses del año lectivo.</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lastRenderedPageBreak/>
        <w:t>d. Los montos de dinero a otorgar por concepto de becas municipales serán aumentados una vez al año, a fin de procurar que el beneficio se encuentre más acorde con la realidad económica del becario y en general con el costo de la vida.</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e. Dicha revisión estará a cargo de la Corporación Municipal de este cantón, la cual podrá pedir criterio sobre el incremento a la instancia municipal que considere competente.</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f. Las solicitudes de becas que se otorguen para realizar estudios de educación superior en el país, serán de acuerdo al presupuesto establecido para el año en ejercicio, cuyos montos serán tres veces superior al de la beca asignada por educación secundaria y su pago efectivo se hará durante los meses que el solicitante curse las materias de la carrera que haya escogido.</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34"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31.-De la creación del fondo de becas municipales: El fondo de becas municipales se financiará por un porcentaje del presupuesto anual de la Corporación Municipal o de lo recaudado por concepto de impuestos, que le permite a la Municipalidad de Buenos Aires, contar con recursos suficientes para este fondo, acorde con los gastos educativos en que incurran los estudiantes regulares y anualmente será aumentado de conformidad con las variaciones que se produzcan en el costo de la vida. Así mismo la Municipalidad de Buenos Aires, buscará financiamiento externo por medio de donaciones en efectivo o por medio de becas específicas, para incrementar los recursos destinados a este programa.</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35"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32</w:t>
      </w:r>
      <w:proofErr w:type="gramStart"/>
      <w:r w:rsidRPr="00063463">
        <w:rPr>
          <w:rFonts w:ascii="Verdana!important" w:eastAsia="Times New Roman" w:hAnsi="Verdana!important" w:cs="Arial"/>
          <w:color w:val="000000"/>
          <w:sz w:val="20"/>
          <w:szCs w:val="20"/>
          <w:lang w:eastAsia="es-CR"/>
        </w:rPr>
        <w:t>.—</w:t>
      </w:r>
      <w:proofErr w:type="gramEnd"/>
      <w:r w:rsidRPr="00063463">
        <w:rPr>
          <w:rFonts w:ascii="Verdana!important" w:eastAsia="Times New Roman" w:hAnsi="Verdana!important" w:cs="Arial"/>
          <w:color w:val="000000"/>
          <w:sz w:val="20"/>
          <w:szCs w:val="20"/>
          <w:lang w:eastAsia="es-CR"/>
        </w:rPr>
        <w:t>Del control de los expedientes: La Comisión de Becas y Asistencia Social conformará un expediente en que consten todos los datos y documentos que acrediten el comportamiento y resultados de los estudios del becario.</w:t>
      </w:r>
    </w:p>
    <w:p w:rsidR="00063463" w:rsidRPr="00063463" w:rsidRDefault="00063463" w:rsidP="00063463">
      <w:pPr>
        <w:spacing w:before="100" w:beforeAutospacing="1" w:after="100" w:afterAutospacing="1" w:line="240" w:lineRule="auto"/>
        <w:rPr>
          <w:rFonts w:ascii="Arial" w:eastAsia="Times New Roman" w:hAnsi="Arial" w:cs="Arial"/>
          <w:color w:val="000000"/>
          <w:sz w:val="20"/>
          <w:szCs w:val="20"/>
          <w:lang w:eastAsia="es-CR"/>
        </w:rPr>
      </w:pPr>
      <w:r w:rsidRPr="00063463">
        <w:rPr>
          <w:rFonts w:ascii="Verdana!important" w:eastAsia="Times New Roman" w:hAnsi="Verdana!important" w:cs="Arial"/>
          <w:i/>
          <w:iCs/>
          <w:color w:val="000000"/>
          <w:sz w:val="20"/>
          <w:szCs w:val="20"/>
          <w:lang w:eastAsia="es-CR"/>
        </w:rPr>
        <w:t>(Mediante sesión de fecha 12 de agosto del 2002, la denominación Secretaria de Sección de Comisiones" o "Sección de Comisiones" por "Comisión de Becas y Asistencia Social").</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hyperlink r:id="rId36"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33</w:t>
      </w:r>
      <w:proofErr w:type="gramStart"/>
      <w:r w:rsidRPr="00063463">
        <w:rPr>
          <w:rFonts w:ascii="Verdana!important" w:eastAsia="Times New Roman" w:hAnsi="Verdana!important" w:cs="Arial"/>
          <w:color w:val="000000"/>
          <w:sz w:val="20"/>
          <w:szCs w:val="20"/>
          <w:lang w:eastAsia="es-CR"/>
        </w:rPr>
        <w:t>.—</w:t>
      </w:r>
      <w:proofErr w:type="gramEnd"/>
      <w:r w:rsidRPr="00063463">
        <w:rPr>
          <w:rFonts w:ascii="Verdana!important" w:eastAsia="Times New Roman" w:hAnsi="Verdana!important" w:cs="Arial"/>
          <w:color w:val="000000"/>
          <w:sz w:val="20"/>
          <w:szCs w:val="20"/>
          <w:lang w:eastAsia="es-CR"/>
        </w:rPr>
        <w:t>El becario de secundaria está obligado a enviar a la Comisión de Becas y de Asistencia Social, el informe de las calificaciones obtenidas al completar cada semestre y al concluir cada curso lectivo deberá comprobar la aprobación de las mismas, mediante la presentación del reporte de calificaciones expedida por la Dirección del Centro Educativo donde realiza los estudios.</w:t>
      </w:r>
    </w:p>
    <w:p w:rsidR="00063463" w:rsidRPr="00063463" w:rsidRDefault="00063463" w:rsidP="00063463">
      <w:pPr>
        <w:spacing w:before="100" w:beforeAutospacing="1" w:after="100" w:afterAutospacing="1" w:line="240" w:lineRule="auto"/>
        <w:rPr>
          <w:rFonts w:ascii="Arial" w:eastAsia="Times New Roman" w:hAnsi="Arial" w:cs="Arial"/>
          <w:color w:val="000000"/>
          <w:sz w:val="20"/>
          <w:szCs w:val="20"/>
          <w:lang w:eastAsia="es-CR"/>
        </w:rPr>
      </w:pPr>
      <w:r w:rsidRPr="00063463">
        <w:rPr>
          <w:rFonts w:ascii="Verdana!important" w:eastAsia="Times New Roman" w:hAnsi="Verdana!important" w:cs="Arial"/>
          <w:i/>
          <w:iCs/>
          <w:color w:val="000000"/>
          <w:sz w:val="20"/>
          <w:szCs w:val="20"/>
          <w:lang w:eastAsia="es-CR"/>
        </w:rPr>
        <w:t>(Mediante sesión de fecha 12 de agosto del 2002, la denominación Secretaria de Sección de Comisiones" o "Sección de Comisiones" por "Comisión de Becas y Asistencia Social").</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37"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34.-En caso que el estudiante becario sea de institución secundaria o universitaria no haya aprobado alguna materia deberá de justificar razonadamente, con el objeto de ser analizado por Asistencia Social y estudio correspondiente para que continúe gozando del beneficio.</w:t>
      </w:r>
    </w:p>
    <w:p w:rsidR="00E75F67" w:rsidRDefault="00063463" w:rsidP="00063463">
      <w:pPr>
        <w:spacing w:after="240" w:line="240" w:lineRule="auto"/>
        <w:rPr>
          <w:rFonts w:ascii="Verdana" w:eastAsia="Times New Roman" w:hAnsi="Verdana" w:cs="Arial"/>
          <w:b/>
          <w:bCs/>
          <w:color w:val="D26FA0"/>
          <w:sz w:val="16"/>
          <w:szCs w:val="16"/>
          <w:u w:val="single"/>
          <w:bdr w:val="none" w:sz="0" w:space="0" w:color="auto" w:frame="1"/>
          <w:lang w:eastAsia="es-CR"/>
        </w:rPr>
      </w:pPr>
      <w:r w:rsidRPr="00063463">
        <w:rPr>
          <w:rFonts w:ascii="Arial" w:eastAsia="Times New Roman" w:hAnsi="Arial" w:cs="Arial"/>
          <w:color w:val="000000"/>
          <w:sz w:val="20"/>
          <w:szCs w:val="20"/>
          <w:lang w:eastAsia="es-CR"/>
        </w:rPr>
        <w:br/>
      </w:r>
      <w:hyperlink r:id="rId38"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lastRenderedPageBreak/>
        <w:t>Artículo 35.-En el caso que los estudiantes de educación superior deberán aportar la certificación de notas de todas las materias matriculadas y de las aprobadas semestrales o cuatrimestrales, extendidas por el Departamento de Registro del centro educativo que corresponda.</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39"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36.-Las becas que otorga la Municipalidad de Buenos Aires, se pierde cuando se esté en presencia de las siguientes situaciones: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a. Por incumplimiento imputable al becario, de la obligación señalada en el artículo 33 anterior.</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b. Por pérdida parcial de dos o más asignaturas o por pérdida total de la asignatura, al finalizar el curso lectivo o modalidad académica de que se trate semestral o cuatrimestral.</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c. Por expulsión del becario en la institución educativa por razones justificadas.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d. Por pérdida del curso lectivo por ausencias injustificadas.</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e. Por cambio de residencia fuera del cantón, salvo lo dispuesto en el Reglamento Autónomo de Servicios vigente.</w:t>
      </w:r>
    </w:p>
    <w:p w:rsidR="00063463" w:rsidRPr="00063463" w:rsidRDefault="00063463" w:rsidP="00063463">
      <w:pPr>
        <w:spacing w:before="100" w:beforeAutospacing="1" w:after="100" w:afterAutospacing="1" w:line="240" w:lineRule="auto"/>
        <w:ind w:left="720"/>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f. Por haber cambiado la situación económica del becario, o de su núcleo familiar, de modo que la ayuda de la Municipalidad de Buenos Aires, no le sea indispensable.</w:t>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Por comprobación de fraude o error, respecto al cumplimiento de los requisitos señalados en el presente Reglamento, por parte del becario.</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40"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37</w:t>
      </w:r>
      <w:proofErr w:type="gramStart"/>
      <w:r w:rsidRPr="00063463">
        <w:rPr>
          <w:rFonts w:ascii="Verdana!important" w:eastAsia="Times New Roman" w:hAnsi="Verdana!important" w:cs="Arial"/>
          <w:color w:val="000000"/>
          <w:sz w:val="20"/>
          <w:szCs w:val="20"/>
          <w:lang w:eastAsia="es-CR"/>
        </w:rPr>
        <w:t>.—</w:t>
      </w:r>
      <w:proofErr w:type="gramEnd"/>
      <w:r w:rsidRPr="00063463">
        <w:rPr>
          <w:rFonts w:ascii="Verdana!important" w:eastAsia="Times New Roman" w:hAnsi="Verdana!important" w:cs="Arial"/>
          <w:i/>
          <w:iCs/>
          <w:color w:val="000000"/>
          <w:sz w:val="20"/>
          <w:szCs w:val="20"/>
          <w:lang w:eastAsia="es-CR"/>
        </w:rPr>
        <w:t>DEROGADO por acuerdo tomado en sesión de fecha 12 de agosto del 2002.</w:t>
      </w:r>
    </w:p>
    <w:p w:rsidR="00063463" w:rsidRPr="00063463" w:rsidRDefault="00063463" w:rsidP="00E75F67">
      <w:pPr>
        <w:spacing w:after="240" w:line="240" w:lineRule="auto"/>
        <w:jc w:val="center"/>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41"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CAPÍTULO IV</w:t>
      </w:r>
    </w:p>
    <w:p w:rsidR="00063463" w:rsidRPr="00063463" w:rsidRDefault="00063463" w:rsidP="00063463">
      <w:pPr>
        <w:spacing w:before="100" w:beforeAutospacing="1" w:after="100" w:afterAutospacing="1" w:line="240" w:lineRule="auto"/>
        <w:jc w:val="center"/>
        <w:rPr>
          <w:rFonts w:ascii="Verdana!important" w:eastAsia="Times New Roman" w:hAnsi="Verdana!important" w:cs="Arial"/>
          <w:b/>
          <w:bCs/>
          <w:color w:val="000000"/>
          <w:sz w:val="20"/>
          <w:szCs w:val="20"/>
          <w:lang w:eastAsia="es-CR"/>
        </w:rPr>
      </w:pPr>
      <w:r w:rsidRPr="00063463">
        <w:rPr>
          <w:rFonts w:ascii="Verdana!important" w:eastAsia="Times New Roman" w:hAnsi="Verdana!important" w:cs="Arial"/>
          <w:b/>
          <w:bCs/>
          <w:color w:val="000000"/>
          <w:sz w:val="20"/>
          <w:szCs w:val="20"/>
          <w:lang w:eastAsia="es-CR"/>
        </w:rPr>
        <w:t>Disposiciones generales</w:t>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 xml:space="preserve">Artículo 38.-La vigencia de los informes y estudios socioeconómicos que realice la Sección de Bienestar </w:t>
      </w:r>
      <w:proofErr w:type="spellStart"/>
      <w:r w:rsidRPr="00063463">
        <w:rPr>
          <w:rFonts w:ascii="Verdana!important" w:eastAsia="Times New Roman" w:hAnsi="Verdana!important" w:cs="Arial"/>
          <w:color w:val="000000"/>
          <w:sz w:val="20"/>
          <w:szCs w:val="20"/>
          <w:lang w:eastAsia="es-CR"/>
        </w:rPr>
        <w:t>Sociolaboral</w:t>
      </w:r>
      <w:proofErr w:type="spellEnd"/>
      <w:r w:rsidRPr="00063463">
        <w:rPr>
          <w:rFonts w:ascii="Verdana!important" w:eastAsia="Times New Roman" w:hAnsi="Verdana!important" w:cs="Arial"/>
          <w:color w:val="000000"/>
          <w:sz w:val="20"/>
          <w:szCs w:val="20"/>
          <w:lang w:eastAsia="es-CR"/>
        </w:rPr>
        <w:t xml:space="preserve"> para ayuda a indigentes y caso de infortunio, desgracia o que según el párrafo tercero del artículo 62 del Código Municipal y este Reglamento, deberán llevar a cabo, lo que será por el término de tres meses. Una vez transcurrido ese plazo deberá efectuarse un nuevo estudio o informe, en la eventualidad de que por diversas circunstancias, esas ayudas no se han entregado.</w:t>
      </w:r>
    </w:p>
    <w:p w:rsidR="00063463" w:rsidRPr="00063463" w:rsidRDefault="00063463" w:rsidP="00063463">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42"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p>
    <w:p w:rsidR="00063463" w:rsidRPr="00063463" w:rsidRDefault="00063463" w:rsidP="00063463">
      <w:pPr>
        <w:spacing w:before="100" w:beforeAutospacing="1" w:after="100" w:afterAutospacing="1" w:line="240" w:lineRule="auto"/>
        <w:rPr>
          <w:rFonts w:ascii="Verdana!important" w:eastAsia="Times New Roman" w:hAnsi="Verdana!important" w:cs="Arial"/>
          <w:color w:val="000000"/>
          <w:sz w:val="20"/>
          <w:szCs w:val="20"/>
          <w:lang w:eastAsia="es-CR"/>
        </w:rPr>
      </w:pPr>
      <w:r w:rsidRPr="00063463">
        <w:rPr>
          <w:rFonts w:ascii="Verdana!important" w:eastAsia="Times New Roman" w:hAnsi="Verdana!important" w:cs="Arial"/>
          <w:color w:val="000000"/>
          <w:sz w:val="20"/>
          <w:szCs w:val="20"/>
          <w:lang w:eastAsia="es-CR"/>
        </w:rPr>
        <w:t xml:space="preserve">Artículo 39.-La Dirección Financiera, después de transcurrido un mes, sin que la persona interesada en la ayuda se apersone a la Municipalidad de Buenos Aires, deberá informar por escrito a la comisión de Becas y </w:t>
      </w:r>
      <w:r w:rsidRPr="00063463">
        <w:rPr>
          <w:rFonts w:ascii="Verdana!important" w:eastAsia="Times New Roman" w:hAnsi="Verdana!important" w:cs="Arial"/>
          <w:color w:val="000000"/>
          <w:sz w:val="20"/>
          <w:szCs w:val="20"/>
          <w:lang w:eastAsia="es-CR"/>
        </w:rPr>
        <w:lastRenderedPageBreak/>
        <w:t>Asistencia Social, sobre esa situación, a efecto de que ese dinero sea reasignado a otras ayudas para personas o familias que lo estén realmente necesitando.</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43"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40.-Cuando la Alcaldía de la Municipalidad de Buenos Aires, sea informada por los beneficios de la asistencia social, que los mismos ya se han provisto de lo que habían requerido, deberá informar en forma inmediata y por escrito a la Comisión de Becas y Asistencia Social, para que ésta recomiende al Concejo Municipal se revoque el acuerdo tomado por carecer de interés actual.</w:t>
      </w:r>
    </w:p>
    <w:p w:rsidR="00063463" w:rsidRPr="00063463" w:rsidRDefault="00063463" w:rsidP="00E75F67">
      <w:pPr>
        <w:spacing w:after="240" w:line="240" w:lineRule="auto"/>
        <w:rPr>
          <w:rFonts w:ascii="Verdana!important" w:eastAsia="Times New Roman" w:hAnsi="Verdana!important" w:cs="Arial"/>
          <w:color w:val="000000"/>
          <w:sz w:val="20"/>
          <w:szCs w:val="20"/>
          <w:lang w:eastAsia="es-CR"/>
        </w:rPr>
      </w:pPr>
      <w:r w:rsidRPr="00063463">
        <w:rPr>
          <w:rFonts w:ascii="Arial" w:eastAsia="Times New Roman" w:hAnsi="Arial" w:cs="Arial"/>
          <w:color w:val="000000"/>
          <w:sz w:val="20"/>
          <w:szCs w:val="20"/>
          <w:lang w:eastAsia="es-CR"/>
        </w:rPr>
        <w:br/>
      </w:r>
      <w:hyperlink r:id="rId44"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br/>
      </w:r>
      <w:r w:rsidRPr="00063463">
        <w:rPr>
          <w:rFonts w:ascii="Arial" w:eastAsia="Times New Roman" w:hAnsi="Arial" w:cs="Arial"/>
          <w:color w:val="000000"/>
          <w:sz w:val="20"/>
          <w:szCs w:val="20"/>
          <w:lang w:eastAsia="es-CR"/>
        </w:rPr>
        <w:br/>
      </w:r>
      <w:r w:rsidRPr="00063463">
        <w:rPr>
          <w:rFonts w:ascii="Verdana!important" w:eastAsia="Times New Roman" w:hAnsi="Verdana!important" w:cs="Arial"/>
          <w:color w:val="000000"/>
          <w:sz w:val="20"/>
          <w:szCs w:val="20"/>
          <w:lang w:eastAsia="es-CR"/>
        </w:rPr>
        <w:t>Artículo 41</w:t>
      </w:r>
      <w:proofErr w:type="gramStart"/>
      <w:r w:rsidRPr="00063463">
        <w:rPr>
          <w:rFonts w:ascii="Verdana!important" w:eastAsia="Times New Roman" w:hAnsi="Verdana!important" w:cs="Arial"/>
          <w:color w:val="000000"/>
          <w:sz w:val="20"/>
          <w:szCs w:val="20"/>
          <w:lang w:eastAsia="es-CR"/>
        </w:rPr>
        <w:t>.—</w:t>
      </w:r>
      <w:proofErr w:type="gramEnd"/>
      <w:r w:rsidRPr="00063463">
        <w:rPr>
          <w:rFonts w:ascii="Verdana!important" w:eastAsia="Times New Roman" w:hAnsi="Verdana!important" w:cs="Arial"/>
          <w:i/>
          <w:iCs/>
          <w:color w:val="000000"/>
          <w:sz w:val="20"/>
          <w:szCs w:val="20"/>
          <w:lang w:eastAsia="es-CR"/>
        </w:rPr>
        <w:t>DEROGADO por acuerdo tomado en sesión de fecha 12 de agosto del 2002.</w:t>
      </w:r>
    </w:p>
    <w:p w:rsidR="00063463" w:rsidRPr="00063463" w:rsidRDefault="00063463" w:rsidP="00063463">
      <w:pPr>
        <w:tabs>
          <w:tab w:val="left" w:pos="19524"/>
        </w:tabs>
        <w:spacing w:after="0" w:line="240" w:lineRule="auto"/>
        <w:ind w:left="30"/>
        <w:rPr>
          <w:rFonts w:ascii="Times New Roman" w:eastAsia="Times New Roman" w:hAnsi="Times New Roman" w:cs="Times New Roman"/>
          <w:sz w:val="20"/>
          <w:szCs w:val="20"/>
          <w:lang w:eastAsia="es-CR"/>
        </w:rPr>
      </w:pPr>
      <w:r w:rsidRPr="00063463">
        <w:rPr>
          <w:rFonts w:ascii="Verdana!important" w:eastAsia="Times New Roman" w:hAnsi="Verdana!important" w:cs="Arial"/>
          <w:color w:val="000000"/>
          <w:sz w:val="20"/>
          <w:szCs w:val="20"/>
          <w:lang w:eastAsia="es-CR"/>
        </w:rPr>
        <w:br/>
      </w:r>
      <w:r w:rsidRPr="00063463">
        <w:rPr>
          <w:rFonts w:ascii="Arial" w:eastAsia="Times New Roman" w:hAnsi="Arial" w:cs="Arial"/>
          <w:color w:val="000000"/>
          <w:sz w:val="20"/>
          <w:szCs w:val="20"/>
          <w:lang w:eastAsia="es-CR"/>
        </w:rPr>
        <w:br/>
      </w:r>
      <w:hyperlink r:id="rId45" w:tgtFrame="_top" w:history="1">
        <w:r w:rsidRPr="00063463">
          <w:rPr>
            <w:rFonts w:ascii="Verdana" w:eastAsia="Times New Roman" w:hAnsi="Verdana" w:cs="Arial"/>
            <w:b/>
            <w:bCs/>
            <w:color w:val="D26FA0"/>
            <w:sz w:val="16"/>
            <w:szCs w:val="16"/>
            <w:u w:val="single"/>
            <w:bdr w:val="none" w:sz="0" w:space="0" w:color="auto" w:frame="1"/>
            <w:lang w:eastAsia="es-CR"/>
          </w:rPr>
          <w:t>Ficha articulo</w:t>
        </w:r>
      </w:hyperlink>
      <w:r w:rsidRPr="00063463">
        <w:rPr>
          <w:rFonts w:ascii="Arial" w:eastAsia="Times New Roman" w:hAnsi="Arial" w:cs="Arial"/>
          <w:color w:val="000000"/>
          <w:sz w:val="20"/>
          <w:szCs w:val="20"/>
          <w:lang w:eastAsia="es-CR"/>
        </w:rPr>
        <w:tab/>
      </w:r>
    </w:p>
    <w:p w:rsidR="00063463" w:rsidRPr="00063463" w:rsidRDefault="00063463" w:rsidP="00063463">
      <w:pPr>
        <w:spacing w:after="0" w:line="240" w:lineRule="auto"/>
        <w:ind w:left="30"/>
        <w:rPr>
          <w:rFonts w:ascii="Arial" w:eastAsia="Times New Roman" w:hAnsi="Arial" w:cs="Arial"/>
          <w:color w:val="000000"/>
          <w:sz w:val="20"/>
          <w:szCs w:val="20"/>
          <w:lang w:eastAsia="es-CR"/>
        </w:rPr>
      </w:pPr>
    </w:p>
    <w:p w:rsidR="00303692" w:rsidRDefault="00E75F67">
      <w:bookmarkStart w:id="1" w:name="_GoBack"/>
      <w:bookmarkEnd w:id="1"/>
    </w:p>
    <w:sectPr w:rsidR="003036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importan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463"/>
    <w:rsid w:val="00063463"/>
    <w:rsid w:val="0082516A"/>
    <w:rsid w:val="00E75F67"/>
    <w:rsid w:val="00F007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63463"/>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63463"/>
    <w:rPr>
      <w:color w:val="0000FF"/>
      <w:u w:val="single"/>
    </w:rPr>
  </w:style>
  <w:style w:type="character" w:styleId="nfasis">
    <w:name w:val="Emphasis"/>
    <w:basedOn w:val="Fuentedeprrafopredeter"/>
    <w:uiPriority w:val="20"/>
    <w:qFormat/>
    <w:rsid w:val="00063463"/>
    <w:rPr>
      <w:i/>
      <w:iCs/>
    </w:rPr>
  </w:style>
  <w:style w:type="character" w:styleId="Textoennegrita">
    <w:name w:val="Strong"/>
    <w:basedOn w:val="Fuentedeprrafopredeter"/>
    <w:uiPriority w:val="22"/>
    <w:qFormat/>
    <w:rsid w:val="000634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63463"/>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63463"/>
    <w:rPr>
      <w:color w:val="0000FF"/>
      <w:u w:val="single"/>
    </w:rPr>
  </w:style>
  <w:style w:type="character" w:styleId="nfasis">
    <w:name w:val="Emphasis"/>
    <w:basedOn w:val="Fuentedeprrafopredeter"/>
    <w:uiPriority w:val="20"/>
    <w:qFormat/>
    <w:rsid w:val="00063463"/>
    <w:rPr>
      <w:i/>
      <w:iCs/>
    </w:rPr>
  </w:style>
  <w:style w:type="character" w:styleId="Textoennegrita">
    <w:name w:val="Strong"/>
    <w:basedOn w:val="Fuentedeprrafopredeter"/>
    <w:uiPriority w:val="22"/>
    <w:qFormat/>
    <w:rsid w:val="00063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57309">
      <w:bodyDiv w:val="1"/>
      <w:marLeft w:val="0"/>
      <w:marRight w:val="0"/>
      <w:marTop w:val="0"/>
      <w:marBottom w:val="0"/>
      <w:divBdr>
        <w:top w:val="none" w:sz="0" w:space="0" w:color="auto"/>
        <w:left w:val="none" w:sz="0" w:space="0" w:color="auto"/>
        <w:bottom w:val="none" w:sz="0" w:space="0" w:color="auto"/>
        <w:right w:val="none" w:sz="0" w:space="0" w:color="auto"/>
      </w:divBdr>
      <w:divsChild>
        <w:div w:id="67072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grweb.go.cr/scij/Busqueda/Normativa/Normas/nrm_articulo.aspx?param1=NRA&amp;nValor1=1&amp;nValor2=46275&amp;nValor3=48841&amp;nValor5=10" TargetMode="External"/><Relationship Id="rId18" Type="http://schemas.openxmlformats.org/officeDocument/2006/relationships/hyperlink" Target="http://www.pgrweb.go.cr/scij/Busqueda/Normativa/Normas/nrm_articulo.aspx?param1=NRA&amp;nValor1=1&amp;nValor2=46275&amp;nValor3=48841&amp;nValor5=15" TargetMode="External"/><Relationship Id="rId26" Type="http://schemas.openxmlformats.org/officeDocument/2006/relationships/hyperlink" Target="http://www.pgrweb.go.cr/scij/Busqueda/Normativa/Normas/nrm_articulo.aspx?param1=NRA&amp;nValor1=1&amp;nValor2=46275&amp;nValor3=48841&amp;nValor5=23" TargetMode="External"/><Relationship Id="rId39" Type="http://schemas.openxmlformats.org/officeDocument/2006/relationships/hyperlink" Target="http://www.pgrweb.go.cr/scij/Busqueda/Normativa/Normas/nrm_articulo.aspx?param1=NRA&amp;nValor1=1&amp;nValor2=46275&amp;nValor3=48841&amp;nValor5=36" TargetMode="External"/><Relationship Id="rId21" Type="http://schemas.openxmlformats.org/officeDocument/2006/relationships/hyperlink" Target="http://www.pgrweb.go.cr/scij/Busqueda/Normativa/Normas/nrm_articulo.aspx?param1=NRA&amp;nValor1=1&amp;nValor2=46275&amp;nValor3=48841&amp;nValor5=18" TargetMode="External"/><Relationship Id="rId34" Type="http://schemas.openxmlformats.org/officeDocument/2006/relationships/hyperlink" Target="http://www.pgrweb.go.cr/scij/Busqueda/Normativa/Normas/nrm_articulo.aspx?param1=NRA&amp;nValor1=1&amp;nValor2=46275&amp;nValor3=48841&amp;nValor5=31" TargetMode="External"/><Relationship Id="rId42" Type="http://schemas.openxmlformats.org/officeDocument/2006/relationships/hyperlink" Target="http://www.pgrweb.go.cr/scij/Busqueda/Normativa/Normas/nrm_articulo.aspx?param1=NRA&amp;nValor1=1&amp;nValor2=46275&amp;nValor3=48841&amp;nValor5=39" TargetMode="External"/><Relationship Id="rId47" Type="http://schemas.openxmlformats.org/officeDocument/2006/relationships/theme" Target="theme/theme1.xml"/><Relationship Id="rId7" Type="http://schemas.openxmlformats.org/officeDocument/2006/relationships/hyperlink" Target="http://www.pgrweb.go.cr/scij/Busqueda/Normativa/Normas/nrm_articulo.aspx?param1=NRA&amp;nValor1=1&amp;nValor2=46275&amp;nValor3=48841&amp;nValor5=4" TargetMode="External"/><Relationship Id="rId2" Type="http://schemas.microsoft.com/office/2007/relationships/stylesWithEffects" Target="stylesWithEffects.xml"/><Relationship Id="rId16" Type="http://schemas.openxmlformats.org/officeDocument/2006/relationships/hyperlink" Target="http://www.pgrweb.go.cr/scij/Busqueda/Normativa/Normas/nrm_articulo.aspx?param1=NRA&amp;nValor1=1&amp;nValor2=46275&amp;nValor3=48841&amp;nValor5=13" TargetMode="External"/><Relationship Id="rId29" Type="http://schemas.openxmlformats.org/officeDocument/2006/relationships/hyperlink" Target="http://www.pgrweb.go.cr/scij/Busqueda/Normativa/Normas/nrm_articulo.aspx?param1=NRA&amp;nValor1=1&amp;nValor2=46275&amp;nValor3=48841&amp;nValor5=26" TargetMode="External"/><Relationship Id="rId1" Type="http://schemas.openxmlformats.org/officeDocument/2006/relationships/styles" Target="styles.xml"/><Relationship Id="rId6" Type="http://schemas.openxmlformats.org/officeDocument/2006/relationships/hyperlink" Target="http://www.pgrweb.go.cr/scij/Busqueda/Normativa/Normas/nrm_articulo.aspx?param1=NRA&amp;nValor1=1&amp;nValor2=46275&amp;nValor3=48841&amp;nValor5=3" TargetMode="External"/><Relationship Id="rId11" Type="http://schemas.openxmlformats.org/officeDocument/2006/relationships/hyperlink" Target="http://www.pgrweb.go.cr/scij/Busqueda/Normativa/Normas/nrm_articulo.aspx?param1=NRA&amp;nValor1=1&amp;nValor2=46275&amp;nValor3=48841&amp;nValor5=8" TargetMode="External"/><Relationship Id="rId24" Type="http://schemas.openxmlformats.org/officeDocument/2006/relationships/hyperlink" Target="http://www.pgrweb.go.cr/scij/Busqueda/Normativa/Normas/nrm_articulo.aspx?param1=NRA&amp;nValor1=1&amp;nValor2=46275&amp;nValor3=48841&amp;nValor5=21" TargetMode="External"/><Relationship Id="rId32" Type="http://schemas.openxmlformats.org/officeDocument/2006/relationships/hyperlink" Target="http://www.pgrweb.go.cr/scij/Busqueda/Normativa/Normas/nrm_articulo.aspx?param1=NRA&amp;nValor1=1&amp;nValor2=46275&amp;nValor3=48841&amp;nValor5=29" TargetMode="External"/><Relationship Id="rId37" Type="http://schemas.openxmlformats.org/officeDocument/2006/relationships/hyperlink" Target="http://www.pgrweb.go.cr/scij/Busqueda/Normativa/Normas/nrm_articulo.aspx?param1=NRA&amp;nValor1=1&amp;nValor2=46275&amp;nValor3=48841&amp;nValor5=34" TargetMode="External"/><Relationship Id="rId40" Type="http://schemas.openxmlformats.org/officeDocument/2006/relationships/hyperlink" Target="http://www.pgrweb.go.cr/scij/Busqueda/Normativa/Normas/nrm_articulo.aspx?param1=NRA&amp;nValor1=1&amp;nValor2=46275&amp;nValor3=48841&amp;nValor5=37" TargetMode="External"/><Relationship Id="rId45" Type="http://schemas.openxmlformats.org/officeDocument/2006/relationships/hyperlink" Target="http://www.pgrweb.go.cr/scij/Busqueda/Normativa/Normas/nrm_articulo.aspx?param1=NRA&amp;nValor1=1&amp;nValor2=46275&amp;nValor3=48841&amp;nValor5=42" TargetMode="External"/><Relationship Id="rId5" Type="http://schemas.openxmlformats.org/officeDocument/2006/relationships/hyperlink" Target="http://www.pgrweb.go.cr/scij/Busqueda/Normativa/Normas/nrm_articulo.aspx?param1=NRA&amp;nValor1=1&amp;nValor2=46275&amp;nValor3=48841&amp;nValor5=2" TargetMode="External"/><Relationship Id="rId15" Type="http://schemas.openxmlformats.org/officeDocument/2006/relationships/hyperlink" Target="http://www.pgrweb.go.cr/scij/Busqueda/Normativa/Normas/nrm_articulo.aspx?param1=NRA&amp;nValor1=1&amp;nValor2=46275&amp;nValor3=48841&amp;nValor5=12" TargetMode="External"/><Relationship Id="rId23" Type="http://schemas.openxmlformats.org/officeDocument/2006/relationships/hyperlink" Target="http://www.pgrweb.go.cr/scij/Busqueda/Normativa/Normas/nrm_articulo.aspx?param1=NRA&amp;nValor1=1&amp;nValor2=46275&amp;nValor3=48841&amp;nValor5=20" TargetMode="External"/><Relationship Id="rId28" Type="http://schemas.openxmlformats.org/officeDocument/2006/relationships/hyperlink" Target="http://www.pgrweb.go.cr/scij/Busqueda/Normativa/Normas/nrm_articulo.aspx?param1=NRA&amp;nValor1=1&amp;nValor2=46275&amp;nValor3=48841&amp;nValor5=25" TargetMode="External"/><Relationship Id="rId36" Type="http://schemas.openxmlformats.org/officeDocument/2006/relationships/hyperlink" Target="http://www.pgrweb.go.cr/scij/Busqueda/Normativa/Normas/nrm_articulo.aspx?param1=NRA&amp;nValor1=1&amp;nValor2=46275&amp;nValor3=48841&amp;nValor5=33" TargetMode="External"/><Relationship Id="rId10" Type="http://schemas.openxmlformats.org/officeDocument/2006/relationships/hyperlink" Target="http://www.pgrweb.go.cr/scij/Busqueda/Normativa/Normas/nrm_articulo.aspx?param1=NRA&amp;nValor1=1&amp;nValor2=46275&amp;nValor3=48841&amp;nValor5=7" TargetMode="External"/><Relationship Id="rId19" Type="http://schemas.openxmlformats.org/officeDocument/2006/relationships/hyperlink" Target="http://www.pgrweb.go.cr/scij/Busqueda/Normativa/Normas/nrm_articulo.aspx?param1=NRA&amp;nValor1=1&amp;nValor2=46275&amp;nValor3=48841&amp;nValor5=16" TargetMode="External"/><Relationship Id="rId31" Type="http://schemas.openxmlformats.org/officeDocument/2006/relationships/hyperlink" Target="http://www.pgrweb.go.cr/scij/Busqueda/Normativa/Normas/nrm_articulo.aspx?param1=NRA&amp;nValor1=1&amp;nValor2=46275&amp;nValor3=48841&amp;nValor5=28" TargetMode="External"/><Relationship Id="rId44" Type="http://schemas.openxmlformats.org/officeDocument/2006/relationships/hyperlink" Target="http://www.pgrweb.go.cr/scij/Busqueda/Normativa/Normas/nrm_articulo.aspx?param1=NRA&amp;nValor1=1&amp;nValor2=46275&amp;nValor3=48841&amp;nValor5=41" TargetMode="External"/><Relationship Id="rId4" Type="http://schemas.openxmlformats.org/officeDocument/2006/relationships/webSettings" Target="webSettings.xml"/><Relationship Id="rId9" Type="http://schemas.openxmlformats.org/officeDocument/2006/relationships/hyperlink" Target="http://www.pgrweb.go.cr/scij/Busqueda/Normativa/Normas/nrm_articulo.aspx?param1=NRA&amp;nValor1=1&amp;nValor2=46275&amp;nValor3=48841&amp;nValor5=6" TargetMode="External"/><Relationship Id="rId14" Type="http://schemas.openxmlformats.org/officeDocument/2006/relationships/hyperlink" Target="http://www.pgrweb.go.cr/scij/Busqueda/Normativa/Normas/nrm_articulo.aspx?param1=NRA&amp;nValor1=1&amp;nValor2=46275&amp;nValor3=48841&amp;nValor5=11" TargetMode="External"/><Relationship Id="rId22" Type="http://schemas.openxmlformats.org/officeDocument/2006/relationships/hyperlink" Target="http://www.pgrweb.go.cr/scij/Busqueda/Normativa/Normas/nrm_articulo.aspx?param1=NRA&amp;nValor1=1&amp;nValor2=46275&amp;nValor3=48841&amp;nValor5=19" TargetMode="External"/><Relationship Id="rId27" Type="http://schemas.openxmlformats.org/officeDocument/2006/relationships/hyperlink" Target="http://www.pgrweb.go.cr/scij/Busqueda/Normativa/Normas/nrm_articulo.aspx?param1=NRA&amp;nValor1=1&amp;nValor2=46275&amp;nValor3=48841&amp;nValor5=24" TargetMode="External"/><Relationship Id="rId30" Type="http://schemas.openxmlformats.org/officeDocument/2006/relationships/hyperlink" Target="http://www.pgrweb.go.cr/scij/Busqueda/Normativa/Normas/nrm_articulo.aspx?param1=NRA&amp;nValor1=1&amp;nValor2=46275&amp;nValor3=48841&amp;nValor5=27" TargetMode="External"/><Relationship Id="rId35" Type="http://schemas.openxmlformats.org/officeDocument/2006/relationships/hyperlink" Target="http://www.pgrweb.go.cr/scij/Busqueda/Normativa/Normas/nrm_articulo.aspx?param1=NRA&amp;nValor1=1&amp;nValor2=46275&amp;nValor3=48841&amp;nValor5=32" TargetMode="External"/><Relationship Id="rId43" Type="http://schemas.openxmlformats.org/officeDocument/2006/relationships/hyperlink" Target="http://www.pgrweb.go.cr/scij/Busqueda/Normativa/Normas/nrm_articulo.aspx?param1=NRA&amp;nValor1=1&amp;nValor2=46275&amp;nValor3=48841&amp;nValor5=40" TargetMode="External"/><Relationship Id="rId8" Type="http://schemas.openxmlformats.org/officeDocument/2006/relationships/hyperlink" Target="http://www.pgrweb.go.cr/scij/Busqueda/Normativa/Normas/nrm_articulo.aspx?param1=NRA&amp;nValor1=1&amp;nValor2=46275&amp;nValor3=48841&amp;nValor5=5" TargetMode="External"/><Relationship Id="rId3" Type="http://schemas.openxmlformats.org/officeDocument/2006/relationships/settings" Target="settings.xml"/><Relationship Id="rId12" Type="http://schemas.openxmlformats.org/officeDocument/2006/relationships/hyperlink" Target="http://www.pgrweb.go.cr/scij/Busqueda/Normativa/Normas/nrm_articulo.aspx?param1=NRA&amp;nValor1=1&amp;nValor2=46275&amp;nValor3=48841&amp;nValor5=9" TargetMode="External"/><Relationship Id="rId17" Type="http://schemas.openxmlformats.org/officeDocument/2006/relationships/hyperlink" Target="http://www.pgrweb.go.cr/scij/Busqueda/Normativa/Normas/nrm_articulo.aspx?param1=NRA&amp;nValor1=1&amp;nValor2=46275&amp;nValor3=48841&amp;nValor5=14" TargetMode="External"/><Relationship Id="rId25" Type="http://schemas.openxmlformats.org/officeDocument/2006/relationships/hyperlink" Target="http://www.pgrweb.go.cr/scij/Busqueda/Normativa/Normas/nrm_articulo.aspx?param1=NRA&amp;nValor1=1&amp;nValor2=46275&amp;nValor3=48841&amp;nValor5=22" TargetMode="External"/><Relationship Id="rId33" Type="http://schemas.openxmlformats.org/officeDocument/2006/relationships/hyperlink" Target="http://www.pgrweb.go.cr/scij/Busqueda/Normativa/Normas/nrm_articulo.aspx?param1=NRA&amp;nValor1=1&amp;nValor2=46275&amp;nValor3=48841&amp;nValor5=30" TargetMode="External"/><Relationship Id="rId38" Type="http://schemas.openxmlformats.org/officeDocument/2006/relationships/hyperlink" Target="http://www.pgrweb.go.cr/scij/Busqueda/Normativa/Normas/nrm_articulo.aspx?param1=NRA&amp;nValor1=1&amp;nValor2=46275&amp;nValor3=48841&amp;nValor5=35" TargetMode="External"/><Relationship Id="rId46" Type="http://schemas.openxmlformats.org/officeDocument/2006/relationships/fontTable" Target="fontTable.xml"/><Relationship Id="rId20" Type="http://schemas.openxmlformats.org/officeDocument/2006/relationships/hyperlink" Target="http://www.pgrweb.go.cr/scij/Busqueda/Normativa/Normas/nrm_articulo.aspx?param1=NRA&amp;nValor1=1&amp;nValor2=46275&amp;nValor3=48841&amp;nValor5=17" TargetMode="External"/><Relationship Id="rId41" Type="http://schemas.openxmlformats.org/officeDocument/2006/relationships/hyperlink" Target="http://www.pgrweb.go.cr/scij/Busqueda/Normativa/Normas/nrm_articulo.aspx?param1=NRA&amp;nValor1=1&amp;nValor2=46275&amp;nValor3=48841&amp;nValor5=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5020</Words>
  <Characters>27614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Mora Jimenez</dc:creator>
  <cp:lastModifiedBy>Lourdes Herrera Lee</cp:lastModifiedBy>
  <cp:revision>2</cp:revision>
  <dcterms:created xsi:type="dcterms:W3CDTF">2019-10-01T21:04:00Z</dcterms:created>
  <dcterms:modified xsi:type="dcterms:W3CDTF">2019-10-01T21:04:00Z</dcterms:modified>
</cp:coreProperties>
</file>